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E0210">
                  <w:t>2020/1876-04067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E0210">
                  <w:t>19/11/2020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B2D26" w:rsidP="0098610C">
                <w:r>
                  <w:t>Türkiye-</w:t>
                </w:r>
                <w:proofErr w:type="spellStart"/>
                <w:r>
                  <w:t>Venezuela</w:t>
                </w:r>
                <w:proofErr w:type="spellEnd"/>
                <w:r>
                  <w:t xml:space="preserve"> Ticaretin Geliştirilmesi Anlaşması</w:t>
                </w:r>
              </w:p>
            </w:tc>
          </w:sdtContent>
        </w:sdt>
      </w:tr>
    </w:tbl>
    <w:p w:rsidR="004A4A11" w:rsidRPr="001A508F" w:rsidRDefault="004A4A11" w:rsidP="004A4A1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1A508F">
        <w:rPr>
          <w:b/>
          <w:u w:val="single"/>
        </w:rPr>
        <w:t>-POSTA</w:t>
      </w:r>
    </w:p>
    <w:p w:rsidR="004A4A11" w:rsidRDefault="004A4A11" w:rsidP="004A4A11">
      <w:pPr>
        <w:tabs>
          <w:tab w:val="left" w:pos="851"/>
        </w:tabs>
        <w:jc w:val="center"/>
        <w:rPr>
          <w:b/>
        </w:rPr>
      </w:pPr>
    </w:p>
    <w:p w:rsidR="00A91FCF" w:rsidRPr="001A508F" w:rsidRDefault="00A91FCF" w:rsidP="004A4A11">
      <w:pPr>
        <w:tabs>
          <w:tab w:val="left" w:pos="851"/>
        </w:tabs>
        <w:jc w:val="center"/>
        <w:rPr>
          <w:b/>
        </w:rPr>
      </w:pPr>
    </w:p>
    <w:p w:rsidR="004A4A11" w:rsidRPr="001A508F" w:rsidRDefault="004A4A11" w:rsidP="004A4A11">
      <w:pPr>
        <w:tabs>
          <w:tab w:val="left" w:pos="851"/>
        </w:tabs>
        <w:jc w:val="center"/>
        <w:rPr>
          <w:b/>
        </w:rPr>
      </w:pPr>
      <w:r w:rsidRPr="001A508F">
        <w:rPr>
          <w:b/>
        </w:rPr>
        <w:t>KARADENİZ İHRACATÇI BİRLİKLERİ ÜYELERİNE SİRKÜLER</w:t>
      </w:r>
    </w:p>
    <w:p w:rsidR="004A4A11" w:rsidRPr="001A508F" w:rsidRDefault="004A4A11" w:rsidP="004A4A11">
      <w:pPr>
        <w:jc w:val="center"/>
        <w:rPr>
          <w:b/>
          <w:bCs/>
          <w:u w:val="single"/>
        </w:rPr>
      </w:pPr>
      <w:r w:rsidRPr="001A508F">
        <w:rPr>
          <w:b/>
          <w:bCs/>
          <w:u w:val="single"/>
        </w:rPr>
        <w:t>2020 / 5</w:t>
      </w:r>
      <w:r>
        <w:rPr>
          <w:b/>
          <w:bCs/>
          <w:u w:val="single"/>
        </w:rPr>
        <w:t>80</w:t>
      </w:r>
    </w:p>
    <w:p w:rsidR="004A4A11" w:rsidRPr="001A508F" w:rsidRDefault="004A4A11" w:rsidP="004A4A11">
      <w:pPr>
        <w:tabs>
          <w:tab w:val="left" w:pos="851"/>
        </w:tabs>
        <w:jc w:val="both"/>
        <w:rPr>
          <w:b/>
        </w:rPr>
      </w:pPr>
    </w:p>
    <w:p w:rsidR="004A4A11" w:rsidRPr="001A508F" w:rsidRDefault="004A4A11" w:rsidP="004A4A11">
      <w:pPr>
        <w:tabs>
          <w:tab w:val="left" w:pos="851"/>
        </w:tabs>
        <w:jc w:val="both"/>
        <w:rPr>
          <w:b/>
        </w:rPr>
      </w:pPr>
    </w:p>
    <w:p w:rsidR="004A4A11" w:rsidRPr="001A508F" w:rsidRDefault="004A4A11" w:rsidP="004A4A11">
      <w:pPr>
        <w:tabs>
          <w:tab w:val="left" w:pos="851"/>
        </w:tabs>
        <w:ind w:firstLine="851"/>
        <w:jc w:val="both"/>
      </w:pPr>
      <w:r w:rsidRPr="001A508F">
        <w:t>Sayın üyemiz,</w:t>
      </w:r>
    </w:p>
    <w:p w:rsidR="004A4A11" w:rsidRPr="001A508F" w:rsidRDefault="004A4A11" w:rsidP="004A4A11">
      <w:pPr>
        <w:tabs>
          <w:tab w:val="left" w:pos="851"/>
        </w:tabs>
        <w:ind w:firstLine="851"/>
        <w:jc w:val="both"/>
      </w:pPr>
    </w:p>
    <w:p w:rsidR="004A4A11" w:rsidRPr="004F6182" w:rsidRDefault="00A91FCF" w:rsidP="004A4A11">
      <w:pPr>
        <w:ind w:firstLine="851"/>
        <w:jc w:val="both"/>
        <w:rPr>
          <w:color w:val="000000"/>
        </w:rPr>
      </w:pPr>
      <w:r>
        <w:t xml:space="preserve">T.C. </w:t>
      </w:r>
      <w:r w:rsidR="004A4A11">
        <w:t>Ticaret Bakanlığı İhracat Genel Müdürlüğünün</w:t>
      </w:r>
      <w:r w:rsidR="004A4A11">
        <w:rPr>
          <w:color w:val="000000"/>
        </w:rPr>
        <w:t xml:space="preserve"> bir yazısına atfen, Türkiye İhracatçılar Meclisinden </w:t>
      </w:r>
      <w:r w:rsidR="004A4A11" w:rsidRPr="001A508F">
        <w:rPr>
          <w:rFonts w:eastAsiaTheme="minorHAnsi"/>
          <w:lang w:eastAsia="en-US"/>
        </w:rPr>
        <w:t xml:space="preserve">alınan </w:t>
      </w:r>
      <w:proofErr w:type="gramStart"/>
      <w:r w:rsidR="004A4A11">
        <w:rPr>
          <w:rFonts w:eastAsiaTheme="minorHAnsi"/>
          <w:lang w:eastAsia="en-US"/>
        </w:rPr>
        <w:t>19</w:t>
      </w:r>
      <w:r w:rsidR="004A4A11" w:rsidRPr="001A508F">
        <w:rPr>
          <w:rFonts w:eastAsiaTheme="minorHAnsi"/>
          <w:lang w:eastAsia="en-US"/>
        </w:rPr>
        <w:t>/1</w:t>
      </w:r>
      <w:r w:rsidR="004A4A11">
        <w:rPr>
          <w:rFonts w:eastAsiaTheme="minorHAnsi"/>
          <w:lang w:eastAsia="en-US"/>
        </w:rPr>
        <w:t>1</w:t>
      </w:r>
      <w:r w:rsidR="004A4A11" w:rsidRPr="001A508F">
        <w:rPr>
          <w:rFonts w:eastAsiaTheme="minorHAnsi"/>
          <w:lang w:eastAsia="en-US"/>
        </w:rPr>
        <w:t>/2020</w:t>
      </w:r>
      <w:proofErr w:type="gramEnd"/>
      <w:r w:rsidR="004A4A11" w:rsidRPr="001A508F">
        <w:rPr>
          <w:rFonts w:eastAsiaTheme="minorHAnsi"/>
          <w:lang w:eastAsia="en-US"/>
        </w:rPr>
        <w:t xml:space="preserve"> tarih</w:t>
      </w:r>
      <w:r w:rsidR="004A4A11">
        <w:rPr>
          <w:rFonts w:eastAsiaTheme="minorHAnsi"/>
          <w:lang w:eastAsia="en-US"/>
        </w:rPr>
        <w:t xml:space="preserve"> 35-12542 sayılı yazıda</w:t>
      </w:r>
      <w:r w:rsidR="004A4A11" w:rsidRPr="001A508F">
        <w:rPr>
          <w:rFonts w:eastAsiaTheme="minorHAnsi"/>
          <w:lang w:eastAsia="en-US"/>
        </w:rPr>
        <w:t>;</w:t>
      </w:r>
    </w:p>
    <w:p w:rsidR="004A4A11" w:rsidRPr="001A508F" w:rsidRDefault="004A4A11" w:rsidP="004A4A11">
      <w:pPr>
        <w:ind w:firstLine="851"/>
        <w:jc w:val="both"/>
        <w:rPr>
          <w:rFonts w:eastAsiaTheme="minorHAnsi"/>
          <w:lang w:eastAsia="en-US"/>
        </w:rPr>
      </w:pPr>
    </w:p>
    <w:p w:rsidR="00A91FCF" w:rsidRDefault="004A4A11" w:rsidP="004A4A11">
      <w:pPr>
        <w:autoSpaceDE w:val="0"/>
        <w:autoSpaceDN w:val="0"/>
        <w:adjustRightInd w:val="0"/>
        <w:ind w:firstLine="851"/>
        <w:jc w:val="both"/>
      </w:pPr>
      <w:r>
        <w:t xml:space="preserve">Ülkemiz ile </w:t>
      </w:r>
      <w:proofErr w:type="spellStart"/>
      <w:r>
        <w:t>Venezuela</w:t>
      </w:r>
      <w:proofErr w:type="spellEnd"/>
      <w:r>
        <w:t xml:space="preserve"> arasında 17 Mayıs 2018 tarihinde imzalanan ve iç onay süreci her iki ülke tarafından tamamlanan Ticaretin Geliştirilmesi Anlaşması’nın 21 Ağustos 2020 tarihinde yürürlüğe girdiği, </w:t>
      </w:r>
      <w:r w:rsidR="00A91FCF">
        <w:t>Anlaşma’ya göre</w:t>
      </w:r>
      <w:r>
        <w:t xml:space="preserve"> ikili ticaretin </w:t>
      </w:r>
      <w:r w:rsidR="00A91FCF">
        <w:t xml:space="preserve">neredeyse </w:t>
      </w:r>
      <w:r>
        <w:t xml:space="preserve">tamamında </w:t>
      </w:r>
      <w:proofErr w:type="gramStart"/>
      <w:r>
        <w:t>liber</w:t>
      </w:r>
      <w:r w:rsidR="00A91FCF">
        <w:t>asyona</w:t>
      </w:r>
      <w:proofErr w:type="gramEnd"/>
      <w:r w:rsidR="00A91FCF">
        <w:t xml:space="preserve"> gidildiği, </w:t>
      </w:r>
      <w:proofErr w:type="spellStart"/>
      <w:r w:rsidR="00A91FCF">
        <w:t>Venezuela’nın</w:t>
      </w:r>
      <w:proofErr w:type="spellEnd"/>
      <w:r>
        <w:t xml:space="preserve"> tarife satırlarının %91,7’sinde</w:t>
      </w:r>
      <w:r w:rsidR="00A91FCF">
        <w:t>ki, ülkemizin ise %91,9’undaki</w:t>
      </w:r>
      <w:r>
        <w:t xml:space="preserve"> gümrük vergilerini</w:t>
      </w:r>
      <w:r w:rsidR="00A91FCF">
        <w:t>n</w:t>
      </w:r>
      <w:r>
        <w:t xml:space="preserve"> en geç 7 yılda sıfırla</w:t>
      </w:r>
      <w:r w:rsidR="00A91FCF">
        <w:t>n</w:t>
      </w:r>
      <w:r>
        <w:t>acağı</w:t>
      </w:r>
      <w:r w:rsidR="00A91FCF">
        <w:t xml:space="preserve"> ve</w:t>
      </w:r>
      <w:r>
        <w:t xml:space="preserve"> </w:t>
      </w:r>
      <w:r w:rsidR="00A91FCF">
        <w:t xml:space="preserve">ülkemiz tarife satırlarının </w:t>
      </w:r>
      <w:r>
        <w:t>%2’sinde ise kısmi vergi indirimi yapacağı</w:t>
      </w:r>
      <w:r w:rsidR="00A91FCF">
        <w:t xml:space="preserve"> </w:t>
      </w:r>
      <w:r w:rsidR="001A0920">
        <w:t>belirtilmekte olup, birçok serbest ticaret anlaşmamızın ötesinde tavuk, süt tozu, peynir altı suyu, kuru meyveler, bitkisel yağlar, şekerleme, un, makarna, domates salçaları gibi ihraç potansiyeli yüksek tarım ve gıda ürünlerimizde</w:t>
      </w:r>
      <w:r w:rsidR="001A0920" w:rsidRPr="00A91FCF">
        <w:t xml:space="preserve"> </w:t>
      </w:r>
      <w:proofErr w:type="spellStart"/>
      <w:r w:rsidR="001A0920">
        <w:t>Venezuela’nın</w:t>
      </w:r>
      <w:proofErr w:type="spellEnd"/>
      <w:r w:rsidR="001A0920">
        <w:t xml:space="preserve"> ülkemize taviz tanıdığı bildirilmektedir.</w:t>
      </w:r>
    </w:p>
    <w:p w:rsidR="00A91FCF" w:rsidRDefault="00A91FCF" w:rsidP="004A4A11">
      <w:pPr>
        <w:autoSpaceDE w:val="0"/>
        <w:autoSpaceDN w:val="0"/>
        <w:adjustRightInd w:val="0"/>
        <w:ind w:firstLine="851"/>
        <w:jc w:val="both"/>
      </w:pPr>
    </w:p>
    <w:p w:rsidR="004A4A11" w:rsidRDefault="00A91FCF" w:rsidP="004A4A11">
      <w:pPr>
        <w:autoSpaceDE w:val="0"/>
        <w:autoSpaceDN w:val="0"/>
        <w:adjustRightInd w:val="0"/>
        <w:ind w:firstLine="851"/>
        <w:jc w:val="both"/>
      </w:pPr>
      <w:proofErr w:type="gramStart"/>
      <w:r>
        <w:t>Anılan yazıda devamla</w:t>
      </w:r>
      <w:r w:rsidR="001A0920">
        <w:t>,</w:t>
      </w:r>
      <w:r w:rsidR="004A4A11">
        <w:t xml:space="preserve"> bununla birlikte, ABD tarafından </w:t>
      </w:r>
      <w:proofErr w:type="spellStart"/>
      <w:r w:rsidR="004A4A11">
        <w:t>Venezuela’ya</w:t>
      </w:r>
      <w:proofErr w:type="spellEnd"/>
      <w:r w:rsidR="004A4A11">
        <w:t xml:space="preserve"> 8 Mart 2015 tarihli ve 13692 sayılı ABD Başkanlık Kararnamesi ile yaptırımlar başlatıldığı, müteakiben 2017-2019 döneminde çıkarılan muhtelif Başkanlık Kararnameleri ile kişi, kurum ve ürün bazında yaptırımların kapsamının genişletildiği ve ABD'nin yaptırımlarının deniz aşırı olarak uygulanmasının söz konusu olduğu ifade edilmektedir. </w:t>
      </w:r>
      <w:proofErr w:type="gramEnd"/>
    </w:p>
    <w:p w:rsidR="004A4A11" w:rsidRPr="001A508F" w:rsidRDefault="004A4A11" w:rsidP="004A4A1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A4A11" w:rsidRPr="001A508F" w:rsidRDefault="004A4A11" w:rsidP="004A4A1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Bilgilerinize sunarız.</w:t>
      </w:r>
    </w:p>
    <w:p w:rsidR="004A4A11" w:rsidRPr="001A508F" w:rsidRDefault="004A4A11" w:rsidP="004A4A1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A4A11" w:rsidRPr="001A508F" w:rsidRDefault="004A4A11" w:rsidP="004A4A1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A508F">
        <w:rPr>
          <w:i/>
          <w:iCs/>
          <w:color w:val="000000"/>
        </w:rPr>
        <w:t>e</w:t>
      </w:r>
      <w:proofErr w:type="gramEnd"/>
      <w:r w:rsidRPr="001A508F">
        <w:rPr>
          <w:i/>
          <w:iCs/>
          <w:color w:val="000000"/>
        </w:rPr>
        <w:t>-imzalıdır</w:t>
      </w:r>
    </w:p>
    <w:p w:rsidR="004A4A11" w:rsidRPr="001A508F" w:rsidRDefault="004A4A11" w:rsidP="004A4A1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Sertaç Ş. TORAMANOĞLU</w:t>
      </w:r>
    </w:p>
    <w:p w:rsidR="004A4A11" w:rsidRPr="001A508F" w:rsidRDefault="004A4A11" w:rsidP="004A4A1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Genel Sekreter a.</w:t>
      </w:r>
    </w:p>
    <w:p w:rsidR="004A4A11" w:rsidRDefault="004A4A11" w:rsidP="004A4A11">
      <w:pPr>
        <w:tabs>
          <w:tab w:val="left" w:pos="6536"/>
        </w:tabs>
        <w:ind w:firstLine="5670"/>
        <w:jc w:val="center"/>
        <w:rPr>
          <w:b/>
        </w:rPr>
      </w:pPr>
      <w:r w:rsidRPr="001A508F">
        <w:rPr>
          <w:b/>
        </w:rPr>
        <w:t>Şube Müdürü</w:t>
      </w:r>
    </w:p>
    <w:p w:rsidR="004A4A11" w:rsidRPr="001A508F" w:rsidRDefault="004A4A11" w:rsidP="004A4A11">
      <w:pPr>
        <w:rPr>
          <w:b/>
        </w:rPr>
      </w:pPr>
    </w:p>
    <w:sectPr w:rsidR="004A4A11" w:rsidRPr="001A508F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87" w:rsidRDefault="006D4D87" w:rsidP="00CA0A79">
      <w:r>
        <w:separator/>
      </w:r>
    </w:p>
  </w:endnote>
  <w:endnote w:type="continuationSeparator" w:id="0">
    <w:p w:rsidR="006D4D87" w:rsidRDefault="006D4D8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87" w:rsidRDefault="006D4D87" w:rsidP="00CA0A79">
      <w:r>
        <w:separator/>
      </w:r>
    </w:p>
  </w:footnote>
  <w:footnote w:type="continuationSeparator" w:id="0">
    <w:p w:rsidR="006D4D87" w:rsidRDefault="006D4D8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0E66"/>
    <w:rsid w:val="000B2D26"/>
    <w:rsid w:val="000B66C6"/>
    <w:rsid w:val="000C426A"/>
    <w:rsid w:val="000D256E"/>
    <w:rsid w:val="001A0920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4A4A11"/>
    <w:rsid w:val="004D0FB8"/>
    <w:rsid w:val="00563EF8"/>
    <w:rsid w:val="005641F2"/>
    <w:rsid w:val="005A52B1"/>
    <w:rsid w:val="006D4D87"/>
    <w:rsid w:val="00796A91"/>
    <w:rsid w:val="007A6970"/>
    <w:rsid w:val="00890EEF"/>
    <w:rsid w:val="008C08AE"/>
    <w:rsid w:val="00943D04"/>
    <w:rsid w:val="00952A69"/>
    <w:rsid w:val="00962696"/>
    <w:rsid w:val="009D3D9E"/>
    <w:rsid w:val="009E767A"/>
    <w:rsid w:val="00A5244C"/>
    <w:rsid w:val="00A71D0E"/>
    <w:rsid w:val="00A91FCF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DE0210"/>
    <w:rsid w:val="00E07C5C"/>
    <w:rsid w:val="00E57DD9"/>
    <w:rsid w:val="00E63B61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A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A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8E02F8"/>
    <w:rsid w:val="008F33CA"/>
    <w:rsid w:val="009C7F59"/>
    <w:rsid w:val="00A169FE"/>
    <w:rsid w:val="00B01413"/>
    <w:rsid w:val="00B3768E"/>
    <w:rsid w:val="00BE1283"/>
    <w:rsid w:val="00C6263C"/>
    <w:rsid w:val="00D31DDD"/>
    <w:rsid w:val="00DB1816"/>
    <w:rsid w:val="00F154F3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Türkiye-Venezuela Ticaretin Geliştirilmesi Anlaşması</dc:subject>
  <dc:creator>Kubra Aygun</dc:creator>
  <cp:keywords>19/11/2020</cp:keywords>
  <cp:lastModifiedBy>vedat.iyigun</cp:lastModifiedBy>
  <cp:revision>2</cp:revision>
  <dcterms:created xsi:type="dcterms:W3CDTF">2020-11-19T10:52:00Z</dcterms:created>
  <dcterms:modified xsi:type="dcterms:W3CDTF">2020-11-19T10:52:00Z</dcterms:modified>
  <cp:category>2020/1876-04067</cp:category>
</cp:coreProperties>
</file>