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60C1D">
                  <w:t>2020/1553-03558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60C1D">
                  <w:t>16/10/2020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B13DCE" w:rsidP="0098610C">
                <w:r>
                  <w:t xml:space="preserve">Rusya Federasyonu Tarafından Alınan </w:t>
                </w:r>
                <w:proofErr w:type="spellStart"/>
                <w:r>
                  <w:t>Koronavirüs</w:t>
                </w:r>
                <w:proofErr w:type="spellEnd"/>
                <w:r>
                  <w:t xml:space="preserve"> Tedbirleri</w:t>
                </w:r>
              </w:p>
            </w:tc>
          </w:sdtContent>
        </w:sdt>
      </w:tr>
    </w:tbl>
    <w:p w:rsidR="00CA0A79" w:rsidRDefault="00CA0A79"/>
    <w:p w:rsidR="00CA0A79" w:rsidRDefault="00CA0A79"/>
    <w:p w:rsidR="00EB004E" w:rsidRPr="00477BE0" w:rsidRDefault="00EB004E" w:rsidP="00EB004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EB004E" w:rsidRDefault="00EB004E" w:rsidP="00EB004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B004E" w:rsidRPr="00477BE0" w:rsidRDefault="00EB004E" w:rsidP="00EB004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B004E" w:rsidRPr="00477BE0" w:rsidRDefault="00EB004E" w:rsidP="00EB004E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EB004E" w:rsidRPr="00052D81" w:rsidRDefault="00EB004E" w:rsidP="00EB004E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517</w:t>
      </w:r>
    </w:p>
    <w:p w:rsidR="00EB004E" w:rsidRDefault="00EB004E" w:rsidP="00EB004E">
      <w:pPr>
        <w:tabs>
          <w:tab w:val="left" w:pos="851"/>
        </w:tabs>
        <w:ind w:firstLine="851"/>
        <w:jc w:val="both"/>
      </w:pPr>
    </w:p>
    <w:p w:rsidR="00EB004E" w:rsidRPr="00477BE0" w:rsidRDefault="00EB004E" w:rsidP="00EB004E">
      <w:pPr>
        <w:tabs>
          <w:tab w:val="left" w:pos="851"/>
        </w:tabs>
        <w:ind w:firstLine="851"/>
        <w:jc w:val="both"/>
      </w:pPr>
    </w:p>
    <w:p w:rsidR="00EB004E" w:rsidRPr="00477BE0" w:rsidRDefault="00EB004E" w:rsidP="00EB004E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EB004E" w:rsidRPr="00477BE0" w:rsidRDefault="00EB004E" w:rsidP="00EB004E">
      <w:pPr>
        <w:pStyle w:val="Default"/>
        <w:ind w:firstLine="851"/>
        <w:jc w:val="both"/>
      </w:pPr>
    </w:p>
    <w:p w:rsidR="00EB004E" w:rsidRDefault="00EB004E" w:rsidP="00EB004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T.C. Ticaret Bakanlığının bir yazısına atfen Türkiye İhracatçılar Meclisinden alınan </w:t>
      </w:r>
      <w:proofErr w:type="gramStart"/>
      <w:r>
        <w:rPr>
          <w:rFonts w:eastAsiaTheme="minorHAnsi"/>
          <w:lang w:eastAsia="en-US"/>
        </w:rPr>
        <w:t>15/10/2020</w:t>
      </w:r>
      <w:proofErr w:type="gramEnd"/>
      <w:r>
        <w:rPr>
          <w:rFonts w:eastAsiaTheme="minorHAnsi"/>
          <w:lang w:eastAsia="en-US"/>
        </w:rPr>
        <w:t xml:space="preserve"> tarih 647-02455 sayılı yazıda;</w:t>
      </w:r>
    </w:p>
    <w:p w:rsidR="00EB004E" w:rsidRDefault="00EB004E" w:rsidP="00EB004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B004E" w:rsidRDefault="00EB004E" w:rsidP="00EB004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Moskova Ticaret Müşavirliği tarafından, </w:t>
      </w:r>
      <w:r w:rsidRPr="00792789">
        <w:rPr>
          <w:rFonts w:eastAsiaTheme="minorHAnsi"/>
          <w:lang w:eastAsia="en-US"/>
        </w:rPr>
        <w:t>5 Ekim 2020 tarihindeki 11.615</w:t>
      </w:r>
      <w:r w:rsidR="00CE6392">
        <w:rPr>
          <w:rFonts w:eastAsiaTheme="minorHAnsi"/>
          <w:lang w:eastAsia="en-US"/>
        </w:rPr>
        <w:t xml:space="preserve"> kişilik</w:t>
      </w:r>
      <w:r w:rsidRPr="00792789">
        <w:rPr>
          <w:rFonts w:eastAsiaTheme="minorHAnsi"/>
          <w:lang w:eastAsia="en-US"/>
        </w:rPr>
        <w:t xml:space="preserve"> günlük vaka sayısının </w:t>
      </w:r>
      <w:proofErr w:type="spellStart"/>
      <w:r w:rsidRPr="00792789">
        <w:rPr>
          <w:rFonts w:eastAsiaTheme="minorHAnsi"/>
          <w:lang w:eastAsia="en-US"/>
        </w:rPr>
        <w:t>pandemi</w:t>
      </w:r>
      <w:proofErr w:type="spellEnd"/>
      <w:r w:rsidRPr="00792789">
        <w:rPr>
          <w:rFonts w:eastAsiaTheme="minorHAnsi"/>
          <w:lang w:eastAsia="en-US"/>
        </w:rPr>
        <w:t xml:space="preserve"> sürecinde</w:t>
      </w:r>
      <w:r>
        <w:rPr>
          <w:rFonts w:eastAsiaTheme="minorHAnsi"/>
          <w:lang w:eastAsia="en-US"/>
        </w:rPr>
        <w:t xml:space="preserve"> </w:t>
      </w:r>
      <w:r w:rsidRPr="00792789">
        <w:rPr>
          <w:rFonts w:eastAsiaTheme="minorHAnsi"/>
          <w:lang w:eastAsia="en-US"/>
        </w:rPr>
        <w:t>ulaşılan en yüksek ikinci seviye olduğu</w:t>
      </w:r>
      <w:r>
        <w:rPr>
          <w:rFonts w:eastAsiaTheme="minorHAnsi"/>
          <w:lang w:eastAsia="en-US"/>
        </w:rPr>
        <w:t xml:space="preserve"> ve</w:t>
      </w:r>
      <w:r w:rsidRPr="00792789">
        <w:rPr>
          <w:rFonts w:eastAsiaTheme="minorHAnsi"/>
          <w:lang w:eastAsia="en-US"/>
        </w:rPr>
        <w:t xml:space="preserve"> gerek federal gerekse yerel bazda kısmi karantina</w:t>
      </w:r>
      <w:r>
        <w:rPr>
          <w:rFonts w:eastAsiaTheme="minorHAnsi"/>
          <w:lang w:eastAsia="en-US"/>
        </w:rPr>
        <w:t xml:space="preserve"> </w:t>
      </w:r>
      <w:r w:rsidRPr="00792789">
        <w:rPr>
          <w:rFonts w:eastAsiaTheme="minorHAnsi"/>
          <w:lang w:eastAsia="en-US"/>
        </w:rPr>
        <w:t xml:space="preserve">tedbirlerinin tekrar uygulamaya </w:t>
      </w:r>
      <w:r>
        <w:rPr>
          <w:rFonts w:eastAsiaTheme="minorHAnsi"/>
          <w:lang w:eastAsia="en-US"/>
        </w:rPr>
        <w:t>konduğu bilgisinin paylaşıldığı belirtilmekte olup</w:t>
      </w:r>
      <w:r w:rsidR="00CE639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792789">
        <w:rPr>
          <w:rFonts w:eastAsiaTheme="minorHAnsi"/>
          <w:lang w:eastAsia="en-US"/>
        </w:rPr>
        <w:t xml:space="preserve">Rusya Federasyonu'nda </w:t>
      </w:r>
      <w:proofErr w:type="spellStart"/>
      <w:r w:rsidRPr="00792789">
        <w:rPr>
          <w:rFonts w:eastAsiaTheme="minorHAnsi"/>
          <w:lang w:eastAsia="en-US"/>
        </w:rPr>
        <w:t>koronavirüs</w:t>
      </w:r>
      <w:proofErr w:type="spellEnd"/>
      <w:r w:rsidRPr="00792789">
        <w:rPr>
          <w:rFonts w:eastAsiaTheme="minorHAnsi"/>
          <w:lang w:eastAsia="en-US"/>
        </w:rPr>
        <w:t xml:space="preserve"> salgınıyla mücadele kapsamında alınan,</w:t>
      </w:r>
      <w:r>
        <w:rPr>
          <w:rFonts w:eastAsiaTheme="minorHAnsi"/>
          <w:lang w:eastAsia="en-US"/>
        </w:rPr>
        <w:t xml:space="preserve"> </w:t>
      </w:r>
      <w:proofErr w:type="gramStart"/>
      <w:r w:rsidRPr="00792789">
        <w:rPr>
          <w:rFonts w:eastAsiaTheme="minorHAnsi"/>
          <w:lang w:eastAsia="en-US"/>
        </w:rPr>
        <w:t>halihazırda</w:t>
      </w:r>
      <w:proofErr w:type="gramEnd"/>
      <w:r w:rsidRPr="00792789">
        <w:rPr>
          <w:rFonts w:eastAsiaTheme="minorHAnsi"/>
          <w:lang w:eastAsia="en-US"/>
        </w:rPr>
        <w:t xml:space="preserve"> yürütülmekte olan önlemlere ilişkin tedbirler ile </w:t>
      </w:r>
      <w:proofErr w:type="spellStart"/>
      <w:r w:rsidRPr="00792789">
        <w:rPr>
          <w:rFonts w:eastAsiaTheme="minorHAnsi"/>
          <w:lang w:eastAsia="en-US"/>
        </w:rPr>
        <w:t>pandemide</w:t>
      </w:r>
      <w:proofErr w:type="spellEnd"/>
      <w:r w:rsidRPr="00792789">
        <w:rPr>
          <w:rFonts w:eastAsiaTheme="minorHAnsi"/>
          <w:lang w:eastAsia="en-US"/>
        </w:rPr>
        <w:t xml:space="preserve"> ikinci dalga</w:t>
      </w:r>
      <w:r>
        <w:rPr>
          <w:rFonts w:eastAsiaTheme="minorHAnsi"/>
          <w:lang w:eastAsia="en-US"/>
        </w:rPr>
        <w:t xml:space="preserve"> </w:t>
      </w:r>
      <w:r w:rsidRPr="00792789">
        <w:rPr>
          <w:rFonts w:eastAsiaTheme="minorHAnsi"/>
          <w:lang w:eastAsia="en-US"/>
        </w:rPr>
        <w:t>kapsamında yürürlüğe sokulan yeni tedbirlere ilişkin olarak</w:t>
      </w:r>
      <w:r>
        <w:rPr>
          <w:rFonts w:eastAsiaTheme="minorHAnsi"/>
          <w:lang w:eastAsia="en-US"/>
        </w:rPr>
        <w:t xml:space="preserve"> </w:t>
      </w:r>
      <w:r w:rsidR="00CE6392">
        <w:rPr>
          <w:rFonts w:eastAsiaTheme="minorHAnsi"/>
          <w:lang w:eastAsia="en-US"/>
        </w:rPr>
        <w:t xml:space="preserve">anılan </w:t>
      </w:r>
      <w:r>
        <w:rPr>
          <w:rFonts w:eastAsiaTheme="minorHAnsi"/>
          <w:lang w:eastAsia="en-US"/>
        </w:rPr>
        <w:t>Müşavirlik tarafından güncellenen tablo ilişikte yer almaktadır.</w:t>
      </w:r>
    </w:p>
    <w:p w:rsidR="00EB004E" w:rsidRDefault="00EB004E" w:rsidP="00EB004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B004E" w:rsidRDefault="00EB004E" w:rsidP="00EB004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EB004E" w:rsidRDefault="00EB004E" w:rsidP="00EB004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B004E" w:rsidRPr="00477BE0" w:rsidRDefault="00EB004E" w:rsidP="00EB004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B004E" w:rsidRPr="00477BE0" w:rsidRDefault="00EB004E" w:rsidP="00EB004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EB004E" w:rsidRPr="00477BE0" w:rsidRDefault="00EB004E" w:rsidP="00EB004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EB004E" w:rsidRPr="00477BE0" w:rsidRDefault="00EB004E" w:rsidP="00EB004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EB004E" w:rsidRDefault="00EB004E" w:rsidP="00EB004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Şube Müdürü</w:t>
      </w:r>
    </w:p>
    <w:p w:rsidR="00EB004E" w:rsidRDefault="00EB004E" w:rsidP="00EB004E">
      <w:pPr>
        <w:pStyle w:val="Default"/>
        <w:rPr>
          <w:b/>
          <w:bCs/>
        </w:rPr>
      </w:pPr>
    </w:p>
    <w:p w:rsidR="00EB004E" w:rsidRDefault="00EB004E" w:rsidP="00EB004E">
      <w:pPr>
        <w:pStyle w:val="Default"/>
        <w:rPr>
          <w:b/>
          <w:bCs/>
        </w:rPr>
      </w:pPr>
    </w:p>
    <w:p w:rsidR="00EB004E" w:rsidRDefault="00EB004E" w:rsidP="00EB004E">
      <w:pPr>
        <w:pStyle w:val="Default"/>
        <w:rPr>
          <w:b/>
          <w:bCs/>
        </w:rPr>
      </w:pPr>
    </w:p>
    <w:p w:rsidR="00EB004E" w:rsidRPr="002D5692" w:rsidRDefault="00EB004E" w:rsidP="00EB004E">
      <w:pPr>
        <w:rPr>
          <w:bCs/>
        </w:rPr>
      </w:pPr>
      <w:r>
        <w:rPr>
          <w:b/>
          <w:bCs/>
        </w:rPr>
        <w:t xml:space="preserve">Ek: </w:t>
      </w:r>
      <w:hyperlink r:id="rId6" w:history="1">
        <w:r w:rsidRPr="00A255C9">
          <w:rPr>
            <w:rStyle w:val="Kpr"/>
          </w:rPr>
          <w:t xml:space="preserve">Rusya Federasyonu Tarafından Alınan </w:t>
        </w:r>
        <w:proofErr w:type="spellStart"/>
        <w:r w:rsidRPr="00A255C9">
          <w:rPr>
            <w:rStyle w:val="Kpr"/>
          </w:rPr>
          <w:t>Koronavirüs</w:t>
        </w:r>
        <w:proofErr w:type="spellEnd"/>
        <w:r w:rsidRPr="00A255C9">
          <w:rPr>
            <w:rStyle w:val="Kpr"/>
          </w:rPr>
          <w:t xml:space="preserve"> Tedbirleri</w:t>
        </w:r>
        <w:r w:rsidRPr="00A255C9">
          <w:rPr>
            <w:rStyle w:val="Kpr"/>
            <w:bCs/>
          </w:rPr>
          <w:t xml:space="preserve"> (11 sayfa)</w:t>
        </w:r>
      </w:hyperlink>
    </w:p>
    <w:sectPr w:rsidR="00EB004E" w:rsidRPr="002D5692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AF" w:rsidRDefault="00E958AF" w:rsidP="00CA0A79">
      <w:r>
        <w:separator/>
      </w:r>
    </w:p>
  </w:endnote>
  <w:endnote w:type="continuationSeparator" w:id="0">
    <w:p w:rsidR="00E958AF" w:rsidRDefault="00E958A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AF" w:rsidRDefault="00E958AF" w:rsidP="00CA0A79">
      <w:r>
        <w:separator/>
      </w:r>
    </w:p>
  </w:footnote>
  <w:footnote w:type="continuationSeparator" w:id="0">
    <w:p w:rsidR="00E958AF" w:rsidRDefault="00E958A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22C80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F4ED5"/>
    <w:rsid w:val="00396067"/>
    <w:rsid w:val="0043655A"/>
    <w:rsid w:val="004619D4"/>
    <w:rsid w:val="004632D6"/>
    <w:rsid w:val="00463AFB"/>
    <w:rsid w:val="00482DC6"/>
    <w:rsid w:val="00563EF8"/>
    <w:rsid w:val="005641F2"/>
    <w:rsid w:val="005A52B1"/>
    <w:rsid w:val="00660C1D"/>
    <w:rsid w:val="007A6970"/>
    <w:rsid w:val="0084179C"/>
    <w:rsid w:val="008C08AE"/>
    <w:rsid w:val="00943D04"/>
    <w:rsid w:val="00952A69"/>
    <w:rsid w:val="009D3D9E"/>
    <w:rsid w:val="009E767A"/>
    <w:rsid w:val="00A255C9"/>
    <w:rsid w:val="00A71D0E"/>
    <w:rsid w:val="00A950A1"/>
    <w:rsid w:val="00AC7168"/>
    <w:rsid w:val="00AF16B6"/>
    <w:rsid w:val="00B13DCE"/>
    <w:rsid w:val="00B20F3F"/>
    <w:rsid w:val="00B472CF"/>
    <w:rsid w:val="00C11CC3"/>
    <w:rsid w:val="00CA0A79"/>
    <w:rsid w:val="00CE6392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958AF"/>
    <w:rsid w:val="00EA7214"/>
    <w:rsid w:val="00EB004E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00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04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B0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17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577D2"/>
    <w:rsid w:val="003438EF"/>
    <w:rsid w:val="00354B9F"/>
    <w:rsid w:val="00370F3A"/>
    <w:rsid w:val="005203ED"/>
    <w:rsid w:val="006D563E"/>
    <w:rsid w:val="009C7F59"/>
    <w:rsid w:val="00A169FE"/>
    <w:rsid w:val="00B01413"/>
    <w:rsid w:val="00B3768E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Rusya Federasyonu Tarafından Alınan Koronavirüs Tedbirleri</dc:subject>
  <dc:creator>Kubra Aygun</dc:creator>
  <cp:keywords>16/10/2020</cp:keywords>
  <cp:lastModifiedBy>vedat.iyigun</cp:lastModifiedBy>
  <cp:revision>16</cp:revision>
  <dcterms:created xsi:type="dcterms:W3CDTF">2020-09-09T13:32:00Z</dcterms:created>
  <dcterms:modified xsi:type="dcterms:W3CDTF">2020-10-16T11:45:00Z</dcterms:modified>
  <cp:category>2020/1553-03558</cp:category>
</cp:coreProperties>
</file>