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5D" w:rsidRDefault="002A2A5D">
      <w:bookmarkStart w:id="0" w:name="_GoBack"/>
      <w:bookmarkEnd w:id="0"/>
    </w:p>
    <w:tbl>
      <w:tblPr>
        <w:tblW w:w="5068" w:type="pct"/>
        <w:tblCellMar>
          <w:left w:w="0" w:type="dxa"/>
          <w:right w:w="0" w:type="dxa"/>
        </w:tblCellMar>
        <w:tblLook w:val="01E0"/>
      </w:tblPr>
      <w:tblGrid>
        <w:gridCol w:w="750"/>
        <w:gridCol w:w="151"/>
        <w:gridCol w:w="6045"/>
        <w:gridCol w:w="2249"/>
      </w:tblGrid>
      <w:tr w:rsidR="00482DC6" w:rsidTr="006E1718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Sayı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87" w:type="pct"/>
            <w:hideMark/>
          </w:tcPr>
          <w:p w:rsidR="00482DC6" w:rsidRDefault="00482DC6" w:rsidP="0098610C">
            <w:r>
              <w:t>35649853-</w:t>
            </w:r>
            <w:proofErr w:type="gramStart"/>
            <w:r>
              <w:t>TİM.K</w:t>
            </w:r>
            <w:r w:rsidR="002536AF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572595">
              <w:t>MUH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C1466D">
                  <w:t>2020/1243-03005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23" w:type="pct"/>
            <w:hideMark/>
          </w:tcPr>
          <w:p w:rsidR="00482DC6" w:rsidRDefault="00482DC6" w:rsidP="006E1718">
            <w:pPr>
              <w:ind w:left="-274" w:firstLine="274"/>
              <w:jc w:val="center"/>
            </w:pPr>
            <w:bookmarkStart w:id="2" w:name="Tarih"/>
            <w:r>
              <w:t xml:space="preserve"> </w:t>
            </w:r>
            <w:r w:rsidR="00A27A01">
              <w:t xml:space="preserve"> </w:t>
            </w:r>
            <w:r>
              <w:t xml:space="preserve">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r w:rsidR="00C1466D">
                  <w:t>04/09/2020</w:t>
                </w:r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6E1718">
        <w:trPr>
          <w:trHeight w:val="311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2" w:type="pct"/>
          </w:tcPr>
          <w:p w:rsidR="00482DC6" w:rsidRDefault="00482DC6" w:rsidP="0098610C"/>
        </w:tc>
        <w:tc>
          <w:tcPr>
            <w:tcW w:w="4510" w:type="pct"/>
            <w:gridSpan w:val="2"/>
          </w:tcPr>
          <w:p w:rsidR="00482DC6" w:rsidRDefault="00482DC6" w:rsidP="0098610C"/>
        </w:tc>
      </w:tr>
      <w:tr w:rsidR="00482DC6" w:rsidTr="006E1718">
        <w:trPr>
          <w:trHeight w:val="294"/>
        </w:trPr>
        <w:tc>
          <w:tcPr>
            <w:tcW w:w="408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2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10" w:type="pct"/>
                <w:gridSpan w:val="2"/>
              </w:tcPr>
              <w:p w:rsidR="00482DC6" w:rsidRDefault="00033994" w:rsidP="00D30362">
                <w:r>
                  <w:t>2020 Ürün</w:t>
                </w:r>
                <w:r w:rsidR="00D30362">
                  <w:t>ü Kuru İncir İlk Yükleme Tarihi</w:t>
                </w:r>
              </w:p>
            </w:tc>
          </w:sdtContent>
        </w:sdt>
      </w:tr>
    </w:tbl>
    <w:p w:rsidR="00CA0A79" w:rsidRDefault="00CA0A79"/>
    <w:p w:rsidR="006E1718" w:rsidRPr="00597E30" w:rsidRDefault="006E1718" w:rsidP="006E1718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97E30">
        <w:rPr>
          <w:b/>
          <w:u w:val="single"/>
        </w:rPr>
        <w:t>E-POSTA</w:t>
      </w:r>
    </w:p>
    <w:p w:rsidR="006E1718" w:rsidRPr="00597E30" w:rsidRDefault="006E1718" w:rsidP="006E1718">
      <w:pPr>
        <w:tabs>
          <w:tab w:val="left" w:pos="851"/>
        </w:tabs>
        <w:jc w:val="center"/>
        <w:rPr>
          <w:b/>
        </w:rPr>
      </w:pPr>
    </w:p>
    <w:p w:rsidR="006E1718" w:rsidRPr="00597E30" w:rsidRDefault="006E1718" w:rsidP="006E1718">
      <w:pPr>
        <w:tabs>
          <w:tab w:val="left" w:pos="851"/>
        </w:tabs>
        <w:jc w:val="center"/>
        <w:rPr>
          <w:b/>
        </w:rPr>
      </w:pPr>
      <w:r w:rsidRPr="00597E30">
        <w:rPr>
          <w:b/>
        </w:rPr>
        <w:t>KARADENİZ İHRACATÇI BİRLİKLERİ ÜYELERİNE SİRKÜLER</w:t>
      </w:r>
    </w:p>
    <w:p w:rsidR="006E1718" w:rsidRPr="00597E30" w:rsidRDefault="006E1718" w:rsidP="006E1718">
      <w:pPr>
        <w:jc w:val="center"/>
        <w:rPr>
          <w:b/>
          <w:bCs/>
          <w:u w:val="single"/>
        </w:rPr>
      </w:pPr>
      <w:r w:rsidRPr="00597E30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427</w:t>
      </w:r>
    </w:p>
    <w:p w:rsidR="006E1718" w:rsidRPr="00597E30" w:rsidRDefault="006E1718" w:rsidP="006E1718">
      <w:pPr>
        <w:tabs>
          <w:tab w:val="left" w:pos="851"/>
        </w:tabs>
        <w:ind w:firstLine="851"/>
        <w:jc w:val="both"/>
      </w:pPr>
    </w:p>
    <w:p w:rsidR="006E1718" w:rsidRDefault="006E1718" w:rsidP="006E1718">
      <w:pPr>
        <w:tabs>
          <w:tab w:val="left" w:pos="851"/>
        </w:tabs>
        <w:ind w:firstLine="851"/>
        <w:jc w:val="both"/>
      </w:pPr>
    </w:p>
    <w:p w:rsidR="006E1718" w:rsidRPr="00597E30" w:rsidRDefault="006E1718" w:rsidP="00D30362">
      <w:pPr>
        <w:tabs>
          <w:tab w:val="left" w:pos="851"/>
        </w:tabs>
        <w:ind w:firstLine="851"/>
        <w:jc w:val="both"/>
      </w:pPr>
      <w:r w:rsidRPr="00597E30">
        <w:t>Sayın üyemiz,</w:t>
      </w:r>
    </w:p>
    <w:p w:rsidR="006E1718" w:rsidRPr="005A09B2" w:rsidRDefault="006E1718" w:rsidP="00D30362">
      <w:pPr>
        <w:autoSpaceDE w:val="0"/>
        <w:autoSpaceDN w:val="0"/>
        <w:adjustRightInd w:val="0"/>
        <w:ind w:firstLine="851"/>
        <w:rPr>
          <w:color w:val="000000"/>
        </w:rPr>
      </w:pPr>
    </w:p>
    <w:p w:rsidR="006E1718" w:rsidRPr="003717CC" w:rsidRDefault="006E1718" w:rsidP="00D3036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5A09B2">
        <w:rPr>
          <w:color w:val="000000"/>
        </w:rPr>
        <w:t xml:space="preserve">Ege İhracatçı Birlikleri Genel Sekreterliğinden </w:t>
      </w:r>
      <w:r w:rsidRPr="005A09B2">
        <w:t xml:space="preserve">alınan </w:t>
      </w:r>
      <w:proofErr w:type="gramStart"/>
      <w:r w:rsidRPr="005A09B2">
        <w:t>0</w:t>
      </w:r>
      <w:r>
        <w:t>3</w:t>
      </w:r>
      <w:r w:rsidRPr="005A09B2">
        <w:t>/09/20</w:t>
      </w:r>
      <w:r>
        <w:t>20</w:t>
      </w:r>
      <w:proofErr w:type="gramEnd"/>
      <w:r w:rsidRPr="005A09B2">
        <w:t xml:space="preserve"> tarih </w:t>
      </w:r>
      <w:r w:rsidR="00D30362">
        <w:t>11226</w:t>
      </w:r>
      <w:r w:rsidRPr="005A09B2">
        <w:t xml:space="preserve"> sayılı yazıda,</w:t>
      </w:r>
    </w:p>
    <w:p w:rsidR="006E1718" w:rsidRPr="003717CC" w:rsidRDefault="006E1718" w:rsidP="00D30362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6E1718" w:rsidRPr="00E967D1" w:rsidRDefault="006E1718" w:rsidP="00D30362">
      <w:pPr>
        <w:autoSpaceDE w:val="0"/>
        <w:autoSpaceDN w:val="0"/>
        <w:adjustRightInd w:val="0"/>
        <w:ind w:firstLine="851"/>
        <w:jc w:val="both"/>
      </w:pPr>
      <w:proofErr w:type="gramStart"/>
      <w:r>
        <w:t>2020</w:t>
      </w:r>
      <w:r w:rsidRPr="00E967D1">
        <w:t xml:space="preserve"> ürünü kuru incir ilk yükleme tarihi belirlenmesi için 2 Eylül 20</w:t>
      </w:r>
      <w:r>
        <w:t>20</w:t>
      </w:r>
      <w:r w:rsidRPr="00E967D1">
        <w:t xml:space="preserve"> tarihinde</w:t>
      </w:r>
      <w:r>
        <w:t xml:space="preserve"> </w:t>
      </w:r>
      <w:r w:rsidRPr="00E967D1">
        <w:t>Kuru Meyve ve Mamulleri İhracatçı Birlikleri Sektör Kurulu ve akabinde kuru incir</w:t>
      </w:r>
      <w:r>
        <w:t xml:space="preserve"> </w:t>
      </w:r>
      <w:r w:rsidRPr="00E967D1">
        <w:t>ihracatçılarının katılımları ile Kuru İncir Danışma Niteliğinde Genel Kurul Toplantısının</w:t>
      </w:r>
      <w:r>
        <w:t xml:space="preserve"> </w:t>
      </w:r>
      <w:r w:rsidRPr="00E967D1">
        <w:t>gerçekleştirildiği, bu çerçevede, 20</w:t>
      </w:r>
      <w:r>
        <w:t>20</w:t>
      </w:r>
      <w:r w:rsidRPr="00E967D1">
        <w:t xml:space="preserve"> ürünü kuru incirin ilk yükleme tarihinin </w:t>
      </w:r>
      <w:r w:rsidRPr="00223817">
        <w:rPr>
          <w:b/>
        </w:rPr>
        <w:t>30</w:t>
      </w:r>
      <w:r w:rsidRPr="00E967D1">
        <w:rPr>
          <w:b/>
          <w:bCs/>
        </w:rPr>
        <w:t xml:space="preserve"> Eylül 20</w:t>
      </w:r>
      <w:r>
        <w:rPr>
          <w:b/>
          <w:bCs/>
        </w:rPr>
        <w:t>20 Çarşamba</w:t>
      </w:r>
      <w:r w:rsidRPr="00E967D1">
        <w:rPr>
          <w:b/>
          <w:bCs/>
        </w:rPr>
        <w:t xml:space="preserve"> </w:t>
      </w:r>
      <w:r w:rsidRPr="00E967D1">
        <w:t>günü olarak belirlendiği belirtilmektedir.</w:t>
      </w:r>
      <w:proofErr w:type="gramEnd"/>
    </w:p>
    <w:p w:rsidR="006E1718" w:rsidRDefault="006E1718" w:rsidP="00D30362">
      <w:pPr>
        <w:autoSpaceDE w:val="0"/>
        <w:autoSpaceDN w:val="0"/>
        <w:adjustRightInd w:val="0"/>
        <w:ind w:firstLine="851"/>
        <w:jc w:val="both"/>
      </w:pPr>
    </w:p>
    <w:p w:rsidR="006E1718" w:rsidRDefault="00D30362" w:rsidP="00D30362">
      <w:pPr>
        <w:autoSpaceDE w:val="0"/>
        <w:autoSpaceDN w:val="0"/>
        <w:adjustRightInd w:val="0"/>
        <w:ind w:firstLine="851"/>
        <w:jc w:val="both"/>
      </w:pPr>
      <w:r>
        <w:t>Aynı yazıda devamla</w:t>
      </w:r>
      <w:r w:rsidR="00EE7DD8">
        <w:t>,</w:t>
      </w:r>
      <w:r w:rsidR="006E1718">
        <w:t xml:space="preserve"> söz konusu tarihin Türkiye İhracatçılar Meclisi tarafından uygun görülmesi sonrasında Ticaret Bakanlığı onayına sunulacağı ve Ticaret Bakanlığı onayı ile kesinleşecek tarihin bilahare bildirileceği ifade edilmektedir.</w:t>
      </w:r>
    </w:p>
    <w:p w:rsidR="006E1718" w:rsidRDefault="006E1718" w:rsidP="00D30362">
      <w:pPr>
        <w:autoSpaceDE w:val="0"/>
        <w:autoSpaceDN w:val="0"/>
        <w:adjustRightInd w:val="0"/>
        <w:ind w:firstLine="851"/>
        <w:jc w:val="both"/>
      </w:pPr>
    </w:p>
    <w:p w:rsidR="006E1718" w:rsidRDefault="006E1718" w:rsidP="00D30362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851"/>
      </w:pPr>
      <w:r w:rsidRPr="005A09B2">
        <w:t>Bilgilerinize sunarız.</w:t>
      </w:r>
    </w:p>
    <w:p w:rsidR="006E1718" w:rsidRDefault="006E1718" w:rsidP="006E171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</w:pPr>
    </w:p>
    <w:p w:rsidR="00D30362" w:rsidRPr="005A09B2" w:rsidRDefault="00D30362" w:rsidP="006E1718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709"/>
      </w:pPr>
    </w:p>
    <w:p w:rsidR="006E1718" w:rsidRPr="005A09B2" w:rsidRDefault="006E1718" w:rsidP="00D30362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A09B2">
        <w:rPr>
          <w:i/>
          <w:iCs/>
          <w:color w:val="000000"/>
        </w:rPr>
        <w:t>e</w:t>
      </w:r>
      <w:proofErr w:type="gramEnd"/>
      <w:r w:rsidRPr="005A09B2">
        <w:rPr>
          <w:i/>
          <w:iCs/>
          <w:color w:val="000000"/>
        </w:rPr>
        <w:t>-imzalıdır</w:t>
      </w:r>
    </w:p>
    <w:p w:rsidR="006E1718" w:rsidRPr="005A09B2" w:rsidRDefault="006E1718" w:rsidP="00D3036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Sertaç Ş. TORAMANOĞLU</w:t>
      </w:r>
    </w:p>
    <w:p w:rsidR="006E1718" w:rsidRPr="005A09B2" w:rsidRDefault="006E1718" w:rsidP="00D3036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A09B2">
        <w:rPr>
          <w:b/>
          <w:bCs/>
          <w:color w:val="000000"/>
        </w:rPr>
        <w:t>Genel Sekreter a.</w:t>
      </w:r>
    </w:p>
    <w:p w:rsidR="006E1718" w:rsidRPr="005A09B2" w:rsidRDefault="006E1718" w:rsidP="00D30362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A09B2">
        <w:rPr>
          <w:b/>
          <w:bCs/>
          <w:color w:val="000000"/>
        </w:rPr>
        <w:t>Şube Müdürü</w:t>
      </w:r>
    </w:p>
    <w:p w:rsidR="006E1718" w:rsidRPr="005A09B2" w:rsidRDefault="006E1718" w:rsidP="006E1718">
      <w:pPr>
        <w:rPr>
          <w:b/>
          <w:bCs/>
          <w:color w:val="000000"/>
        </w:rPr>
      </w:pPr>
    </w:p>
    <w:sectPr w:rsidR="006E1718" w:rsidRPr="005A09B2" w:rsidSect="0043655A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0F2" w:rsidRDefault="002330F2" w:rsidP="00CA0A79">
      <w:r>
        <w:separator/>
      </w:r>
    </w:p>
  </w:endnote>
  <w:endnote w:type="continuationSeparator" w:id="0">
    <w:p w:rsidR="002330F2" w:rsidRDefault="002330F2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D76A75" w:rsidTr="008B78C2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D76A75" w:rsidTr="008B78C2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D76A75" w:rsidRDefault="00D76A75" w:rsidP="00D76A75">
          <w:pPr>
            <w:pStyle w:val="Altbilgi1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Pr="00C05912">
              <w:rPr>
                <w:rStyle w:val="Kpr"/>
                <w:sz w:val="16"/>
                <w:szCs w:val="16"/>
              </w:rPr>
              <w:t>www.kib.org.tr</w:t>
            </w:r>
          </w:hyperlink>
          <w:r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D76A75" w:rsidRDefault="00D76A75" w:rsidP="00D76A75">
          <w:pPr>
            <w:jc w:val="right"/>
            <w:rPr>
              <w:b/>
              <w:sz w:val="16"/>
              <w:szCs w:val="16"/>
            </w:rPr>
          </w:pPr>
          <w:r w:rsidRPr="00C05912"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0"/>
                <wp:docPr id="1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76A75" w:rsidRDefault="00D76A75" w:rsidP="00D76A75">
    <w:pPr>
      <w:pStyle w:val="Altbilgi1"/>
    </w:pPr>
    <w:r>
      <w:rPr>
        <w:sz w:val="16"/>
        <w:szCs w:val="16"/>
      </w:rPr>
      <w:t xml:space="preserve">  </w:t>
    </w:r>
    <w:r w:rsidRPr="009D3D9E">
      <w:rPr>
        <w:sz w:val="16"/>
        <w:szCs w:val="16"/>
      </w:rPr>
      <w:t xml:space="preserve">Ayrıntılı bilgi için: </w:t>
    </w:r>
    <w:r>
      <w:rPr>
        <w:sz w:val="16"/>
        <w:szCs w:val="16"/>
      </w:rPr>
      <w:t>Şube Müdürü Salih AKSOY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0F2" w:rsidRDefault="002330F2" w:rsidP="00CA0A79">
      <w:r>
        <w:separator/>
      </w:r>
    </w:p>
  </w:footnote>
  <w:footnote w:type="continuationSeparator" w:id="0">
    <w:p w:rsidR="002330F2" w:rsidRDefault="002330F2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11E24"/>
    <w:rsid w:val="00033994"/>
    <w:rsid w:val="0006552F"/>
    <w:rsid w:val="001449BF"/>
    <w:rsid w:val="002330F2"/>
    <w:rsid w:val="002536AF"/>
    <w:rsid w:val="002A2A5D"/>
    <w:rsid w:val="00332F28"/>
    <w:rsid w:val="0043655A"/>
    <w:rsid w:val="00445618"/>
    <w:rsid w:val="004619D4"/>
    <w:rsid w:val="00463AFB"/>
    <w:rsid w:val="00482DC6"/>
    <w:rsid w:val="00555C40"/>
    <w:rsid w:val="005641F2"/>
    <w:rsid w:val="00572595"/>
    <w:rsid w:val="005A52B1"/>
    <w:rsid w:val="005B4013"/>
    <w:rsid w:val="005B64E6"/>
    <w:rsid w:val="0062746B"/>
    <w:rsid w:val="00641C48"/>
    <w:rsid w:val="006909EE"/>
    <w:rsid w:val="006B0D6F"/>
    <w:rsid w:val="006E1718"/>
    <w:rsid w:val="006F5B1B"/>
    <w:rsid w:val="007434FC"/>
    <w:rsid w:val="007847E6"/>
    <w:rsid w:val="008278B7"/>
    <w:rsid w:val="008849BA"/>
    <w:rsid w:val="00890693"/>
    <w:rsid w:val="009C05BA"/>
    <w:rsid w:val="009D3D9E"/>
    <w:rsid w:val="009E3F16"/>
    <w:rsid w:val="00A27A01"/>
    <w:rsid w:val="00A950A1"/>
    <w:rsid w:val="00AF16B6"/>
    <w:rsid w:val="00B20F3F"/>
    <w:rsid w:val="00B472CF"/>
    <w:rsid w:val="00C1466D"/>
    <w:rsid w:val="00C5405E"/>
    <w:rsid w:val="00CA0A79"/>
    <w:rsid w:val="00CF6FC9"/>
    <w:rsid w:val="00D30362"/>
    <w:rsid w:val="00D55236"/>
    <w:rsid w:val="00D678DA"/>
    <w:rsid w:val="00D76A75"/>
    <w:rsid w:val="00DA2F5C"/>
    <w:rsid w:val="00E5451A"/>
    <w:rsid w:val="00E57DD9"/>
    <w:rsid w:val="00EC6822"/>
    <w:rsid w:val="00EE7DD8"/>
    <w:rsid w:val="00FA37A8"/>
    <w:rsid w:val="00FA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1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customStyle="1" w:styleId="Altbilgi1">
    <w:name w:val="Altbilgi1"/>
    <w:basedOn w:val="Normal"/>
    <w:link w:val="AltbilgiChar"/>
    <w:unhideWhenUsed/>
    <w:rsid w:val="00D76A7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1"/>
    <w:rsid w:val="00D76A7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171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1718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6E17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7358D"/>
    <w:rsid w:val="002C06FA"/>
    <w:rsid w:val="00344781"/>
    <w:rsid w:val="00357437"/>
    <w:rsid w:val="005203ED"/>
    <w:rsid w:val="0057322D"/>
    <w:rsid w:val="00577EDE"/>
    <w:rsid w:val="00681E6F"/>
    <w:rsid w:val="0080310E"/>
    <w:rsid w:val="00A169FE"/>
    <w:rsid w:val="00A22E91"/>
    <w:rsid w:val="00B3768E"/>
    <w:rsid w:val="00BE61FD"/>
    <w:rsid w:val="00DB1816"/>
    <w:rsid w:val="00E10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2020 Ürünü Kuru İncir İlk Yükleme Tarihi</dc:subject>
  <dc:creator>Kubra Aygun</dc:creator>
  <cp:keywords>04/09/2020</cp:keywords>
  <cp:lastModifiedBy>vedat.iyigun</cp:lastModifiedBy>
  <cp:revision>3</cp:revision>
  <dcterms:created xsi:type="dcterms:W3CDTF">2020-09-04T12:41:00Z</dcterms:created>
  <dcterms:modified xsi:type="dcterms:W3CDTF">2020-09-04T12:45:00Z</dcterms:modified>
  <cp:category>2020/1243-03005</cp:category>
</cp:coreProperties>
</file>