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F75CAE">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F75CAE">
            <w:pPr>
              <w:tabs>
                <w:tab w:val="right" w:pos="6461"/>
              </w:tabs>
            </w:pPr>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921C1">
                  <w:t>2020/566-01945</w:t>
                </w:r>
              </w:sdtContent>
            </w:sdt>
            <w:r>
              <w:t xml:space="preserve"> </w:t>
            </w:r>
            <w:bookmarkEnd w:id="1"/>
            <w:r w:rsidR="00F75CAE">
              <w:tab/>
            </w:r>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921C1">
                  <w:t>09/06/2020</w:t>
                </w:r>
                <w:proofErr w:type="gramEnd"/>
              </w:sdtContent>
            </w:sdt>
            <w:r>
              <w:t xml:space="preserve"> </w:t>
            </w:r>
            <w:bookmarkEnd w:id="2"/>
            <w:r>
              <w:t xml:space="preserve"> </w:t>
            </w:r>
          </w:p>
        </w:tc>
      </w:tr>
      <w:tr w:rsidR="00482DC6" w:rsidTr="00F75CAE">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F75CAE">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E126AF" w:rsidP="0098610C">
                <w:r>
                  <w:t>Suudi Arabistan Gümrük Vergi Oranları</w:t>
                </w:r>
              </w:p>
            </w:tc>
          </w:sdtContent>
        </w:sdt>
      </w:tr>
    </w:tbl>
    <w:p w:rsidR="00CA0A79" w:rsidRDefault="00CA0A79"/>
    <w:p w:rsidR="00F75CAE" w:rsidRPr="00566174" w:rsidRDefault="00F75CAE" w:rsidP="00F75CAE">
      <w:pPr>
        <w:tabs>
          <w:tab w:val="left" w:pos="851"/>
        </w:tabs>
        <w:autoSpaceDE w:val="0"/>
        <w:autoSpaceDN w:val="0"/>
        <w:adjustRightInd w:val="0"/>
        <w:jc w:val="right"/>
        <w:rPr>
          <w:b/>
          <w:u w:val="single"/>
        </w:rPr>
      </w:pPr>
      <w:r w:rsidRPr="00566174">
        <w:rPr>
          <w:b/>
          <w:u w:val="single"/>
        </w:rPr>
        <w:t>E-POSTA</w:t>
      </w:r>
    </w:p>
    <w:p w:rsidR="00F75CAE" w:rsidRPr="00566174" w:rsidRDefault="00F75CAE" w:rsidP="00F75CAE">
      <w:pPr>
        <w:tabs>
          <w:tab w:val="left" w:pos="851"/>
        </w:tabs>
        <w:jc w:val="center"/>
        <w:rPr>
          <w:b/>
        </w:rPr>
      </w:pPr>
    </w:p>
    <w:p w:rsidR="00F75CAE" w:rsidRPr="00566174" w:rsidRDefault="00F75CAE" w:rsidP="00F75CAE">
      <w:pPr>
        <w:tabs>
          <w:tab w:val="left" w:pos="851"/>
        </w:tabs>
        <w:jc w:val="center"/>
        <w:rPr>
          <w:b/>
        </w:rPr>
      </w:pPr>
    </w:p>
    <w:p w:rsidR="00F75CAE" w:rsidRPr="00566174" w:rsidRDefault="00F75CAE" w:rsidP="00F75CAE">
      <w:pPr>
        <w:tabs>
          <w:tab w:val="left" w:pos="851"/>
        </w:tabs>
        <w:jc w:val="center"/>
        <w:rPr>
          <w:b/>
        </w:rPr>
      </w:pPr>
      <w:r w:rsidRPr="00566174">
        <w:rPr>
          <w:b/>
        </w:rPr>
        <w:t>KARADENİZ İHRACATÇI BİRLİKLERİ ÜYELERİNE SİRKÜLER</w:t>
      </w:r>
    </w:p>
    <w:p w:rsidR="00F75CAE" w:rsidRPr="00566174" w:rsidRDefault="00570F53" w:rsidP="00F75CAE">
      <w:pPr>
        <w:jc w:val="center"/>
        <w:rPr>
          <w:b/>
          <w:bCs/>
          <w:u w:val="single"/>
        </w:rPr>
      </w:pPr>
      <w:r>
        <w:rPr>
          <w:b/>
          <w:bCs/>
          <w:u w:val="single"/>
        </w:rPr>
        <w:t>2020 / 295</w:t>
      </w:r>
    </w:p>
    <w:p w:rsidR="00F75CAE" w:rsidRPr="00566174" w:rsidRDefault="00F75CAE" w:rsidP="00F75CAE">
      <w:pPr>
        <w:jc w:val="center"/>
        <w:rPr>
          <w:b/>
          <w:bCs/>
          <w:u w:val="single"/>
        </w:rPr>
      </w:pPr>
    </w:p>
    <w:p w:rsidR="00F75CAE" w:rsidRPr="00566174" w:rsidRDefault="00F75CAE" w:rsidP="00F75CAE">
      <w:pPr>
        <w:jc w:val="center"/>
        <w:rPr>
          <w:b/>
          <w:bCs/>
          <w:u w:val="single"/>
        </w:rPr>
      </w:pPr>
    </w:p>
    <w:p w:rsidR="00F75CAE" w:rsidRPr="00566174" w:rsidRDefault="00F75CAE" w:rsidP="002B268B">
      <w:pPr>
        <w:tabs>
          <w:tab w:val="left" w:pos="851"/>
        </w:tabs>
        <w:ind w:firstLine="851"/>
        <w:jc w:val="both"/>
      </w:pPr>
      <w:r w:rsidRPr="00566174">
        <w:t>Sayın üyemiz,</w:t>
      </w:r>
    </w:p>
    <w:p w:rsidR="00F75CAE" w:rsidRPr="00566174" w:rsidRDefault="00F75CAE" w:rsidP="002B268B">
      <w:pPr>
        <w:pStyle w:val="Default"/>
        <w:ind w:firstLine="851"/>
        <w:jc w:val="both"/>
      </w:pPr>
    </w:p>
    <w:p w:rsidR="00F75CAE" w:rsidRDefault="00F75CAE" w:rsidP="002B268B">
      <w:pPr>
        <w:autoSpaceDE w:val="0"/>
        <w:autoSpaceDN w:val="0"/>
        <w:adjustRightInd w:val="0"/>
        <w:ind w:firstLine="851"/>
        <w:jc w:val="both"/>
        <w:rPr>
          <w:rFonts w:eastAsiaTheme="minorHAnsi"/>
          <w:lang w:eastAsia="en-US"/>
        </w:rPr>
      </w:pPr>
      <w:r>
        <w:rPr>
          <w:rFonts w:eastAsiaTheme="minorHAnsi"/>
          <w:lang w:eastAsia="en-US"/>
        </w:rPr>
        <w:t xml:space="preserve">Ticaret Bakanlığının </w:t>
      </w:r>
      <w:r w:rsidRPr="00566174">
        <w:rPr>
          <w:rFonts w:eastAsiaTheme="minorHAnsi"/>
          <w:lang w:eastAsia="en-US"/>
        </w:rPr>
        <w:t>bir yazısına atfen, Türkiye İhracatçılar Meclisin</w:t>
      </w:r>
      <w:r>
        <w:rPr>
          <w:rFonts w:eastAsiaTheme="minorHAnsi"/>
          <w:lang w:eastAsia="en-US"/>
        </w:rPr>
        <w:t xml:space="preserve">den alınan </w:t>
      </w:r>
      <w:proofErr w:type="gramStart"/>
      <w:r>
        <w:rPr>
          <w:rFonts w:eastAsiaTheme="minorHAnsi"/>
          <w:lang w:eastAsia="en-US"/>
        </w:rPr>
        <w:t>04</w:t>
      </w:r>
      <w:r w:rsidRPr="00566174">
        <w:rPr>
          <w:rFonts w:eastAsiaTheme="minorHAnsi"/>
          <w:lang w:eastAsia="en-US"/>
        </w:rPr>
        <w:t>/0</w:t>
      </w:r>
      <w:r>
        <w:rPr>
          <w:rFonts w:eastAsiaTheme="minorHAnsi"/>
          <w:lang w:eastAsia="en-US"/>
        </w:rPr>
        <w:t>6</w:t>
      </w:r>
      <w:r w:rsidRPr="00566174">
        <w:rPr>
          <w:rFonts w:eastAsiaTheme="minorHAnsi"/>
          <w:lang w:eastAsia="en-US"/>
        </w:rPr>
        <w:t>/2020</w:t>
      </w:r>
      <w:proofErr w:type="gramEnd"/>
      <w:r w:rsidRPr="00566174">
        <w:rPr>
          <w:rFonts w:eastAsiaTheme="minorHAnsi"/>
          <w:lang w:eastAsia="en-US"/>
        </w:rPr>
        <w:t xml:space="preserve"> tarih</w:t>
      </w:r>
      <w:r>
        <w:rPr>
          <w:rFonts w:eastAsiaTheme="minorHAnsi"/>
          <w:lang w:eastAsia="en-US"/>
        </w:rPr>
        <w:t xml:space="preserve"> 363-01373</w:t>
      </w:r>
      <w:r w:rsidRPr="00566174">
        <w:rPr>
          <w:rFonts w:eastAsiaTheme="minorHAnsi"/>
          <w:lang w:eastAsia="en-US"/>
        </w:rPr>
        <w:t xml:space="preserve"> sayılı yazı</w:t>
      </w:r>
      <w:r>
        <w:rPr>
          <w:rFonts w:eastAsiaTheme="minorHAnsi"/>
          <w:lang w:eastAsia="en-US"/>
        </w:rPr>
        <w:t>da;</w:t>
      </w:r>
    </w:p>
    <w:p w:rsidR="00F75CAE" w:rsidRPr="00566174" w:rsidRDefault="00F75CAE" w:rsidP="002B268B">
      <w:pPr>
        <w:autoSpaceDE w:val="0"/>
        <w:autoSpaceDN w:val="0"/>
        <w:adjustRightInd w:val="0"/>
        <w:ind w:firstLine="851"/>
        <w:jc w:val="both"/>
        <w:rPr>
          <w:rFonts w:eastAsiaTheme="minorHAnsi"/>
          <w:lang w:eastAsia="en-US"/>
        </w:rPr>
      </w:pPr>
    </w:p>
    <w:p w:rsidR="00F75CAE" w:rsidRDefault="002B268B" w:rsidP="008D44A9">
      <w:pPr>
        <w:autoSpaceDE w:val="0"/>
        <w:autoSpaceDN w:val="0"/>
        <w:adjustRightInd w:val="0"/>
        <w:ind w:firstLine="851"/>
        <w:jc w:val="both"/>
        <w:rPr>
          <w:rFonts w:eastAsiaTheme="minorHAnsi"/>
          <w:lang w:eastAsia="en-US"/>
        </w:rPr>
      </w:pPr>
      <w:proofErr w:type="gramStart"/>
      <w:r>
        <w:rPr>
          <w:rFonts w:eastAsiaTheme="minorHAnsi"/>
          <w:lang w:eastAsia="en-US"/>
        </w:rPr>
        <w:t>28 Mayıs 2020 tarih</w:t>
      </w:r>
      <w:r w:rsidR="00F75CAE">
        <w:rPr>
          <w:rFonts w:eastAsiaTheme="minorHAnsi"/>
          <w:lang w:eastAsia="en-US"/>
        </w:rPr>
        <w:t xml:space="preserve"> 559 sayılı Suudi Arabistan Krallığı Bakanlar Kurulu Kararına göre bazı gıda, kimya, plastik, deri, tekstil, ayakkabı, demir ve demir dışı metaller, çimento, seramik, makine ve aksamları, elektronik, oyuncak, mobilya vb. ürünler olmak üzere 57 fasılda 2.000’in üzerinde kalemde uygulanan gümrük vergisi oranlarının yükseltildiği ve söz konusu oranların 10 Haziran 2020 tarihi itibarıyla yürürlüğe gireceği bildirilmekt</w:t>
      </w:r>
      <w:r w:rsidR="008D44A9">
        <w:rPr>
          <w:rFonts w:eastAsiaTheme="minorHAnsi"/>
          <w:lang w:eastAsia="en-US"/>
        </w:rPr>
        <w:t>e olup, ve</w:t>
      </w:r>
      <w:r w:rsidR="009E0A7C">
        <w:rPr>
          <w:rFonts w:eastAsiaTheme="minorHAnsi"/>
          <w:lang w:eastAsia="en-US"/>
        </w:rPr>
        <w:t xml:space="preserve">rgi oranları güncellenen </w:t>
      </w:r>
      <w:r w:rsidR="008D44A9">
        <w:rPr>
          <w:rFonts w:eastAsiaTheme="minorHAnsi"/>
          <w:lang w:eastAsia="en-US"/>
        </w:rPr>
        <w:t>ürünlere ilişkin liste ilişik bulunmaktadır.</w:t>
      </w:r>
      <w:proofErr w:type="gramEnd"/>
    </w:p>
    <w:p w:rsidR="00F75CAE" w:rsidRDefault="00F75CAE" w:rsidP="002B268B">
      <w:pPr>
        <w:tabs>
          <w:tab w:val="left" w:pos="851"/>
          <w:tab w:val="left" w:pos="993"/>
        </w:tabs>
        <w:autoSpaceDE w:val="0"/>
        <w:autoSpaceDN w:val="0"/>
        <w:adjustRightInd w:val="0"/>
        <w:ind w:firstLine="851"/>
        <w:jc w:val="both"/>
        <w:rPr>
          <w:rFonts w:eastAsiaTheme="minorHAnsi"/>
          <w:lang w:eastAsia="en-US"/>
        </w:rPr>
      </w:pPr>
    </w:p>
    <w:p w:rsidR="00F75CAE" w:rsidRPr="00566174" w:rsidRDefault="00F75CAE" w:rsidP="002B268B">
      <w:pPr>
        <w:tabs>
          <w:tab w:val="left" w:pos="851"/>
          <w:tab w:val="left" w:pos="993"/>
        </w:tabs>
        <w:autoSpaceDE w:val="0"/>
        <w:autoSpaceDN w:val="0"/>
        <w:adjustRightInd w:val="0"/>
        <w:ind w:firstLine="851"/>
        <w:jc w:val="both"/>
      </w:pPr>
      <w:r w:rsidRPr="00566174">
        <w:t>Bilgilerinize sunarız.</w:t>
      </w:r>
    </w:p>
    <w:p w:rsidR="00F75CAE" w:rsidRDefault="00F75CAE" w:rsidP="00F75CAE">
      <w:pPr>
        <w:pStyle w:val="NormalWeb"/>
        <w:spacing w:before="0" w:beforeAutospacing="0" w:after="0" w:afterAutospacing="0"/>
        <w:ind w:firstLine="851"/>
        <w:jc w:val="both"/>
      </w:pPr>
    </w:p>
    <w:p w:rsidR="002B268B" w:rsidRPr="00566174" w:rsidRDefault="002B268B" w:rsidP="00F75CAE">
      <w:pPr>
        <w:pStyle w:val="NormalWeb"/>
        <w:spacing w:before="0" w:beforeAutospacing="0" w:after="0" w:afterAutospacing="0"/>
        <w:ind w:firstLine="851"/>
        <w:jc w:val="both"/>
      </w:pPr>
    </w:p>
    <w:p w:rsidR="00F75CAE" w:rsidRPr="00566174" w:rsidRDefault="00F75CAE" w:rsidP="00F75CAE">
      <w:pPr>
        <w:tabs>
          <w:tab w:val="left" w:pos="5610"/>
          <w:tab w:val="center" w:pos="6520"/>
        </w:tabs>
        <w:autoSpaceDE w:val="0"/>
        <w:autoSpaceDN w:val="0"/>
        <w:adjustRightInd w:val="0"/>
        <w:ind w:firstLine="5670"/>
        <w:jc w:val="center"/>
        <w:rPr>
          <w:i/>
          <w:iCs/>
          <w:color w:val="000000"/>
        </w:rPr>
      </w:pPr>
      <w:proofErr w:type="gramStart"/>
      <w:r w:rsidRPr="00566174">
        <w:rPr>
          <w:i/>
          <w:iCs/>
          <w:color w:val="000000"/>
        </w:rPr>
        <w:t>e</w:t>
      </w:r>
      <w:proofErr w:type="gramEnd"/>
      <w:r w:rsidRPr="00566174">
        <w:rPr>
          <w:i/>
          <w:iCs/>
          <w:color w:val="000000"/>
        </w:rPr>
        <w:t>-imzalıdır</w:t>
      </w:r>
    </w:p>
    <w:p w:rsidR="00F75CAE" w:rsidRPr="00566174" w:rsidRDefault="00F75CAE" w:rsidP="00F75CAE">
      <w:pPr>
        <w:autoSpaceDE w:val="0"/>
        <w:autoSpaceDN w:val="0"/>
        <w:adjustRightInd w:val="0"/>
        <w:ind w:firstLine="5670"/>
        <w:jc w:val="center"/>
        <w:rPr>
          <w:b/>
          <w:bCs/>
          <w:color w:val="000000"/>
        </w:rPr>
      </w:pPr>
      <w:r w:rsidRPr="00566174">
        <w:rPr>
          <w:b/>
          <w:bCs/>
          <w:color w:val="000000"/>
        </w:rPr>
        <w:t>Sertaç Ş. TORAMANOĞLU</w:t>
      </w:r>
    </w:p>
    <w:p w:rsidR="00F75CAE" w:rsidRPr="00566174" w:rsidRDefault="00F75CAE" w:rsidP="00F75CAE">
      <w:pPr>
        <w:autoSpaceDE w:val="0"/>
        <w:autoSpaceDN w:val="0"/>
        <w:adjustRightInd w:val="0"/>
        <w:ind w:firstLine="5670"/>
        <w:jc w:val="center"/>
        <w:rPr>
          <w:b/>
          <w:bCs/>
          <w:color w:val="000000"/>
        </w:rPr>
      </w:pPr>
      <w:r w:rsidRPr="00566174">
        <w:rPr>
          <w:b/>
          <w:bCs/>
          <w:color w:val="000000"/>
        </w:rPr>
        <w:t>Genel Sekreter a.</w:t>
      </w:r>
    </w:p>
    <w:p w:rsidR="00F75CAE" w:rsidRPr="00566174" w:rsidRDefault="00F75CAE" w:rsidP="00F75CAE">
      <w:pPr>
        <w:autoSpaceDE w:val="0"/>
        <w:autoSpaceDN w:val="0"/>
        <w:adjustRightInd w:val="0"/>
        <w:ind w:firstLine="5670"/>
        <w:jc w:val="center"/>
        <w:rPr>
          <w:b/>
          <w:bCs/>
          <w:color w:val="000000"/>
        </w:rPr>
      </w:pPr>
      <w:r w:rsidRPr="00566174">
        <w:rPr>
          <w:b/>
          <w:bCs/>
          <w:color w:val="000000"/>
        </w:rPr>
        <w:t>Şube Müdürü</w:t>
      </w:r>
    </w:p>
    <w:p w:rsidR="00F75CAE" w:rsidRPr="00566174" w:rsidRDefault="00F75CAE" w:rsidP="00F75CAE">
      <w:pPr>
        <w:autoSpaceDE w:val="0"/>
        <w:autoSpaceDN w:val="0"/>
        <w:adjustRightInd w:val="0"/>
        <w:rPr>
          <w:rFonts w:eastAsiaTheme="minorHAnsi"/>
          <w:b/>
          <w:bCs/>
          <w:color w:val="000000"/>
          <w:lang w:eastAsia="en-US"/>
        </w:rPr>
      </w:pPr>
    </w:p>
    <w:p w:rsidR="00F75CAE" w:rsidRPr="00566174" w:rsidRDefault="00F75CAE" w:rsidP="00F75CAE">
      <w:pPr>
        <w:autoSpaceDE w:val="0"/>
        <w:autoSpaceDN w:val="0"/>
        <w:adjustRightInd w:val="0"/>
        <w:rPr>
          <w:rFonts w:eastAsiaTheme="minorHAnsi"/>
          <w:b/>
          <w:bCs/>
          <w:color w:val="000000"/>
          <w:lang w:eastAsia="en-US"/>
        </w:rPr>
      </w:pPr>
    </w:p>
    <w:p w:rsidR="00F75CAE" w:rsidRDefault="00F75CAE" w:rsidP="00F75CAE">
      <w:pPr>
        <w:autoSpaceDE w:val="0"/>
        <w:autoSpaceDN w:val="0"/>
        <w:adjustRightInd w:val="0"/>
        <w:rPr>
          <w:rFonts w:eastAsiaTheme="minorHAnsi"/>
          <w:b/>
          <w:bCs/>
          <w:color w:val="000000"/>
          <w:lang w:eastAsia="en-US"/>
        </w:rPr>
      </w:pPr>
    </w:p>
    <w:p w:rsidR="008D44A9" w:rsidRDefault="008D44A9" w:rsidP="00F75CAE">
      <w:pPr>
        <w:autoSpaceDE w:val="0"/>
        <w:autoSpaceDN w:val="0"/>
        <w:adjustRightInd w:val="0"/>
        <w:rPr>
          <w:rFonts w:eastAsiaTheme="minorHAnsi"/>
          <w:b/>
          <w:bCs/>
          <w:color w:val="000000"/>
          <w:lang w:eastAsia="en-US"/>
        </w:rPr>
      </w:pPr>
    </w:p>
    <w:p w:rsidR="00F75CAE" w:rsidRPr="003972DD" w:rsidRDefault="003972DD" w:rsidP="00F75CAE">
      <w:pPr>
        <w:autoSpaceDE w:val="0"/>
        <w:autoSpaceDN w:val="0"/>
        <w:adjustRightInd w:val="0"/>
        <w:rPr>
          <w:rStyle w:val="Kpr"/>
          <w:rFonts w:eastAsiaTheme="minorHAnsi"/>
          <w:b/>
          <w:bCs/>
          <w:lang w:eastAsia="en-US"/>
        </w:rPr>
      </w:pPr>
      <w:r>
        <w:rPr>
          <w:rFonts w:eastAsiaTheme="minorHAnsi"/>
          <w:b/>
          <w:bCs/>
          <w:lang w:eastAsia="en-US"/>
        </w:rPr>
        <w:fldChar w:fldCharType="begin"/>
      </w:r>
      <w:r>
        <w:rPr>
          <w:rFonts w:eastAsiaTheme="minorHAnsi"/>
          <w:b/>
          <w:bCs/>
          <w:lang w:eastAsia="en-US"/>
        </w:rPr>
        <w:instrText xml:space="preserve"> HYPERLINK "http://www.kib.org.tr/files/downloads/sirkuler/2020295ek.pdf" </w:instrText>
      </w:r>
      <w:r>
        <w:rPr>
          <w:rFonts w:eastAsiaTheme="minorHAnsi"/>
          <w:b/>
          <w:bCs/>
          <w:lang w:eastAsia="en-US"/>
        </w:rPr>
      </w:r>
      <w:r>
        <w:rPr>
          <w:rFonts w:eastAsiaTheme="minorHAnsi"/>
          <w:b/>
          <w:bCs/>
          <w:lang w:eastAsia="en-US"/>
        </w:rPr>
        <w:fldChar w:fldCharType="separate"/>
      </w:r>
    </w:p>
    <w:p w:rsidR="00CA0A79" w:rsidRPr="008D44A9" w:rsidRDefault="00F75CAE" w:rsidP="00F75CAE">
      <w:pPr>
        <w:autoSpaceDE w:val="0"/>
        <w:autoSpaceDN w:val="0"/>
        <w:adjustRightInd w:val="0"/>
        <w:rPr>
          <w:rFonts w:eastAsiaTheme="minorHAnsi"/>
          <w:b/>
          <w:bCs/>
          <w:lang w:eastAsia="en-US"/>
        </w:rPr>
      </w:pPr>
      <w:r w:rsidRPr="003972DD">
        <w:rPr>
          <w:rStyle w:val="Kpr"/>
          <w:rFonts w:eastAsiaTheme="minorHAnsi"/>
          <w:b/>
          <w:bCs/>
          <w:lang w:eastAsia="en-US"/>
        </w:rPr>
        <w:t>Ek</w:t>
      </w:r>
      <w:r w:rsidR="008D44A9" w:rsidRPr="003972DD">
        <w:rPr>
          <w:rStyle w:val="Kpr"/>
          <w:rFonts w:eastAsiaTheme="minorHAnsi"/>
          <w:b/>
          <w:bCs/>
          <w:lang w:eastAsia="en-US"/>
        </w:rPr>
        <w:t xml:space="preserve">: </w:t>
      </w:r>
      <w:r w:rsidR="008D44A9" w:rsidRPr="003972DD">
        <w:rPr>
          <w:rStyle w:val="Kpr"/>
          <w:rFonts w:eastAsiaTheme="minorHAnsi"/>
          <w:bCs/>
          <w:lang w:eastAsia="en-US"/>
        </w:rPr>
        <w:t xml:space="preserve">Suudi Arabistan Gümrük Vergisi Oranları </w:t>
      </w:r>
      <w:r w:rsidR="00AB38FA" w:rsidRPr="003972DD">
        <w:rPr>
          <w:rStyle w:val="Kpr"/>
          <w:rFonts w:eastAsiaTheme="minorHAnsi"/>
          <w:lang w:eastAsia="en-US"/>
        </w:rPr>
        <w:t>Liste</w:t>
      </w:r>
      <w:r w:rsidR="008D44A9" w:rsidRPr="003972DD">
        <w:rPr>
          <w:rStyle w:val="Kpr"/>
          <w:rFonts w:eastAsiaTheme="minorHAnsi"/>
          <w:lang w:eastAsia="en-US"/>
        </w:rPr>
        <w:t>si</w:t>
      </w:r>
      <w:r w:rsidR="00AB38FA" w:rsidRPr="003972DD">
        <w:rPr>
          <w:rStyle w:val="Kpr"/>
          <w:rFonts w:eastAsiaTheme="minorHAnsi"/>
          <w:lang w:eastAsia="en-US"/>
        </w:rPr>
        <w:t xml:space="preserve"> </w:t>
      </w:r>
      <w:r w:rsidR="002B268B" w:rsidRPr="003972DD">
        <w:rPr>
          <w:rStyle w:val="Kpr"/>
          <w:rFonts w:eastAsiaTheme="minorHAnsi"/>
          <w:lang w:eastAsia="en-US"/>
        </w:rPr>
        <w:t>(75 sayfa)</w:t>
      </w:r>
      <w:r w:rsidR="003972DD">
        <w:rPr>
          <w:rFonts w:eastAsiaTheme="minorHAnsi"/>
          <w:b/>
          <w:bCs/>
          <w:lang w:eastAsia="en-US"/>
        </w:rPr>
        <w:fldChar w:fldCharType="end"/>
      </w:r>
    </w:p>
    <w:p w:rsidR="00AB38FA" w:rsidRPr="00AB38FA" w:rsidRDefault="00AB38FA" w:rsidP="00F75CAE">
      <w:pPr>
        <w:autoSpaceDE w:val="0"/>
        <w:autoSpaceDN w:val="0"/>
        <w:adjustRightInd w:val="0"/>
      </w:pPr>
    </w:p>
    <w:sectPr w:rsidR="00AB38FA" w:rsidRPr="00AB38FA"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5ED" w:rsidRDefault="007255ED" w:rsidP="00CA0A79">
      <w:r>
        <w:separator/>
      </w:r>
    </w:p>
  </w:endnote>
  <w:endnote w:type="continuationSeparator" w:id="1">
    <w:p w:rsidR="007255ED" w:rsidRDefault="007255ED"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5ED" w:rsidRDefault="007255ED" w:rsidP="00CA0A79">
      <w:r>
        <w:separator/>
      </w:r>
    </w:p>
  </w:footnote>
  <w:footnote w:type="continuationSeparator" w:id="1">
    <w:p w:rsidR="007255ED" w:rsidRDefault="007255ED"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CA0A79"/>
    <w:rsid w:val="00004B23"/>
    <w:rsid w:val="0006552F"/>
    <w:rsid w:val="00074714"/>
    <w:rsid w:val="00097373"/>
    <w:rsid w:val="000B779C"/>
    <w:rsid w:val="000C4057"/>
    <w:rsid w:val="00130616"/>
    <w:rsid w:val="001C04CB"/>
    <w:rsid w:val="001E2EB1"/>
    <w:rsid w:val="001F6F71"/>
    <w:rsid w:val="002A2A5D"/>
    <w:rsid w:val="002B268B"/>
    <w:rsid w:val="00332F28"/>
    <w:rsid w:val="003551DE"/>
    <w:rsid w:val="003921C1"/>
    <w:rsid w:val="003972DD"/>
    <w:rsid w:val="003E331C"/>
    <w:rsid w:val="0043655A"/>
    <w:rsid w:val="00454E9D"/>
    <w:rsid w:val="004619D4"/>
    <w:rsid w:val="00463AFB"/>
    <w:rsid w:val="00482DC6"/>
    <w:rsid w:val="004E006D"/>
    <w:rsid w:val="005641F2"/>
    <w:rsid w:val="00570F53"/>
    <w:rsid w:val="00572595"/>
    <w:rsid w:val="005A52B1"/>
    <w:rsid w:val="005D16FA"/>
    <w:rsid w:val="005E1F62"/>
    <w:rsid w:val="006909EE"/>
    <w:rsid w:val="006B0D6F"/>
    <w:rsid w:val="006D0263"/>
    <w:rsid w:val="00721CA0"/>
    <w:rsid w:val="007255ED"/>
    <w:rsid w:val="00800A03"/>
    <w:rsid w:val="008762D3"/>
    <w:rsid w:val="00890693"/>
    <w:rsid w:val="008D44A9"/>
    <w:rsid w:val="0095282D"/>
    <w:rsid w:val="00973DA9"/>
    <w:rsid w:val="00975100"/>
    <w:rsid w:val="009D3D9E"/>
    <w:rsid w:val="009E0A7C"/>
    <w:rsid w:val="00A639F0"/>
    <w:rsid w:val="00A902AC"/>
    <w:rsid w:val="00A950A1"/>
    <w:rsid w:val="00AB38FA"/>
    <w:rsid w:val="00AF16B6"/>
    <w:rsid w:val="00B20F3F"/>
    <w:rsid w:val="00B40C74"/>
    <w:rsid w:val="00B472CF"/>
    <w:rsid w:val="00BE04C1"/>
    <w:rsid w:val="00BE482E"/>
    <w:rsid w:val="00C0111A"/>
    <w:rsid w:val="00C31D2A"/>
    <w:rsid w:val="00CA0A79"/>
    <w:rsid w:val="00CF6FC9"/>
    <w:rsid w:val="00D55236"/>
    <w:rsid w:val="00D678DA"/>
    <w:rsid w:val="00DA2F5C"/>
    <w:rsid w:val="00DB2741"/>
    <w:rsid w:val="00E126AF"/>
    <w:rsid w:val="00E218B5"/>
    <w:rsid w:val="00E2768D"/>
    <w:rsid w:val="00E57DD9"/>
    <w:rsid w:val="00EC6822"/>
    <w:rsid w:val="00ED138A"/>
    <w:rsid w:val="00F75CAE"/>
    <w:rsid w:val="00F83698"/>
    <w:rsid w:val="00FA37A8"/>
    <w:rsid w:val="00FD1E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F75CAE"/>
    <w:rPr>
      <w:rFonts w:ascii="Tahoma" w:hAnsi="Tahoma" w:cs="Tahoma"/>
      <w:sz w:val="16"/>
      <w:szCs w:val="16"/>
    </w:rPr>
  </w:style>
  <w:style w:type="character" w:customStyle="1" w:styleId="BalonMetniChar">
    <w:name w:val="Balon Metni Char"/>
    <w:basedOn w:val="VarsaylanParagrafYazTipi"/>
    <w:link w:val="BalonMetni"/>
    <w:uiPriority w:val="99"/>
    <w:semiHidden/>
    <w:rsid w:val="00F75CAE"/>
    <w:rPr>
      <w:rFonts w:ascii="Tahoma" w:eastAsia="Times New Roman" w:hAnsi="Tahoma" w:cs="Tahoma"/>
      <w:sz w:val="16"/>
      <w:szCs w:val="16"/>
      <w:lang w:eastAsia="tr-TR"/>
    </w:rPr>
  </w:style>
  <w:style w:type="paragraph" w:styleId="NormalWeb">
    <w:name w:val="Normal (Web)"/>
    <w:basedOn w:val="Normal"/>
    <w:uiPriority w:val="99"/>
    <w:rsid w:val="00F75CAE"/>
    <w:pPr>
      <w:spacing w:before="100" w:beforeAutospacing="1" w:after="100" w:afterAutospacing="1"/>
    </w:pPr>
  </w:style>
  <w:style w:type="paragraph" w:customStyle="1" w:styleId="Default">
    <w:name w:val="Default"/>
    <w:rsid w:val="00F75C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0B18A0"/>
    <w:rsid w:val="001916E5"/>
    <w:rsid w:val="0032408C"/>
    <w:rsid w:val="004B030F"/>
    <w:rsid w:val="0051021A"/>
    <w:rsid w:val="005203ED"/>
    <w:rsid w:val="006543CB"/>
    <w:rsid w:val="007D7B72"/>
    <w:rsid w:val="009E7326"/>
    <w:rsid w:val="00A169FE"/>
    <w:rsid w:val="00B3768E"/>
    <w:rsid w:val="00BB1174"/>
    <w:rsid w:val="00BF3432"/>
    <w:rsid w:val="00DB1816"/>
    <w:rsid w:val="00E9325C"/>
    <w:rsid w:val="00F910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939</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Suudi Arabistan Gümrük Vergi Oranları</dc:subject>
  <dc:creator>Kubra Aygun</dc:creator>
  <cp:keywords>09/06/2020</cp:keywords>
  <cp:lastModifiedBy>filiz.yilmaz</cp:lastModifiedBy>
  <cp:revision>3</cp:revision>
  <dcterms:created xsi:type="dcterms:W3CDTF">2020-06-09T07:56:00Z</dcterms:created>
  <dcterms:modified xsi:type="dcterms:W3CDTF">2020-06-09T11:20:00Z</dcterms:modified>
  <cp:category>2020/566-01945</cp:category>
</cp:coreProperties>
</file>