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297" w:type="pct"/>
        <w:tblCellMar>
          <w:left w:w="0" w:type="dxa"/>
          <w:right w:w="0" w:type="dxa"/>
        </w:tblCellMar>
        <w:tblLook w:val="01E0"/>
      </w:tblPr>
      <w:tblGrid>
        <w:gridCol w:w="751"/>
        <w:gridCol w:w="150"/>
        <w:gridCol w:w="6330"/>
        <w:gridCol w:w="2249"/>
        <w:gridCol w:w="131"/>
      </w:tblGrid>
      <w:tr w:rsidR="00482DC6" w:rsidTr="009D697C">
        <w:trPr>
          <w:gridAfter w:val="1"/>
          <w:wAfter w:w="69" w:type="pct"/>
          <w:trHeight w:val="294"/>
        </w:trPr>
        <w:tc>
          <w:tcPr>
            <w:tcW w:w="391" w:type="pct"/>
            <w:hideMark/>
          </w:tcPr>
          <w:p w:rsidR="00482DC6" w:rsidRDefault="00482DC6" w:rsidP="0098610C">
            <w:pPr>
              <w:rPr>
                <w:b/>
              </w:rPr>
            </w:pPr>
            <w:r>
              <w:rPr>
                <w:b/>
              </w:rPr>
              <w:t>Sayı</w:t>
            </w:r>
          </w:p>
        </w:tc>
        <w:tc>
          <w:tcPr>
            <w:tcW w:w="78" w:type="pct"/>
            <w:hideMark/>
          </w:tcPr>
          <w:p w:rsidR="00482DC6" w:rsidRDefault="00482DC6" w:rsidP="0098610C">
            <w:r>
              <w:rPr>
                <w:b/>
              </w:rPr>
              <w:t>:</w:t>
            </w:r>
          </w:p>
        </w:tc>
        <w:tc>
          <w:tcPr>
            <w:tcW w:w="3293"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C327A">
                  <w:t>2020/537-01892</w:t>
                </w:r>
              </w:sdtContent>
            </w:sdt>
            <w:bookmarkEnd w:id="1"/>
          </w:p>
        </w:tc>
        <w:tc>
          <w:tcPr>
            <w:tcW w:w="1170" w:type="pct"/>
            <w:hideMark/>
          </w:tcPr>
          <w:p w:rsidR="00482DC6" w:rsidRDefault="00482DC6" w:rsidP="009D697C">
            <w:pPr>
              <w:ind w:left="-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3C327A">
                  <w:t>02/06/2020</w:t>
                </w:r>
                <w:proofErr w:type="gramEnd"/>
              </w:sdtContent>
            </w:sdt>
            <w:bookmarkEnd w:id="2"/>
          </w:p>
        </w:tc>
      </w:tr>
      <w:tr w:rsidR="00482DC6" w:rsidTr="0098610C">
        <w:trPr>
          <w:trHeight w:val="311"/>
        </w:trPr>
        <w:tc>
          <w:tcPr>
            <w:tcW w:w="391" w:type="pct"/>
            <w:hideMark/>
          </w:tcPr>
          <w:p w:rsidR="00482DC6" w:rsidRDefault="00482DC6" w:rsidP="0098610C">
            <w:pPr>
              <w:rPr>
                <w:b/>
              </w:rPr>
            </w:pPr>
          </w:p>
        </w:tc>
        <w:tc>
          <w:tcPr>
            <w:tcW w:w="78" w:type="pct"/>
          </w:tcPr>
          <w:p w:rsidR="00482DC6" w:rsidRDefault="00482DC6" w:rsidP="0098610C"/>
        </w:tc>
        <w:tc>
          <w:tcPr>
            <w:tcW w:w="4531" w:type="pct"/>
            <w:gridSpan w:val="3"/>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3"/>
              </w:tcPr>
              <w:p w:rsidR="00482DC6" w:rsidRDefault="00E111C2" w:rsidP="00E111C2">
                <w:r>
                  <w:t>Pazara Giriş Belgelerinin Desteklenmesine İlişkin Karar</w:t>
                </w:r>
                <w:r w:rsidR="00805A51">
                  <w:t xml:space="preserve"> - </w:t>
                </w:r>
                <w:proofErr w:type="spellStart"/>
                <w:r w:rsidR="00805A51">
                  <w:t>Covid</w:t>
                </w:r>
                <w:proofErr w:type="spellEnd"/>
                <w:r w:rsidR="00805A51">
                  <w:t>-19 Önlemleri</w:t>
                </w:r>
              </w:p>
            </w:tc>
          </w:sdtContent>
        </w:sdt>
      </w:tr>
    </w:tbl>
    <w:p w:rsidR="009D697C" w:rsidRPr="00D51C3D" w:rsidRDefault="009D697C" w:rsidP="009D697C">
      <w:pPr>
        <w:tabs>
          <w:tab w:val="left" w:pos="851"/>
        </w:tabs>
        <w:autoSpaceDE w:val="0"/>
        <w:autoSpaceDN w:val="0"/>
        <w:adjustRightInd w:val="0"/>
        <w:jc w:val="right"/>
        <w:rPr>
          <w:b/>
          <w:u w:val="single"/>
        </w:rPr>
      </w:pPr>
      <w:r w:rsidRPr="00D51C3D">
        <w:rPr>
          <w:b/>
          <w:u w:val="single"/>
        </w:rPr>
        <w:t>E-POSTA</w:t>
      </w:r>
    </w:p>
    <w:p w:rsidR="009D697C" w:rsidRPr="00D51C3D" w:rsidRDefault="009D697C" w:rsidP="009D697C">
      <w:pPr>
        <w:numPr>
          <w:ilvl w:val="12"/>
          <w:numId w:val="0"/>
        </w:numPr>
        <w:tabs>
          <w:tab w:val="left" w:pos="709"/>
        </w:tabs>
        <w:jc w:val="right"/>
        <w:rPr>
          <w:b/>
          <w:u w:val="single"/>
        </w:rPr>
      </w:pPr>
    </w:p>
    <w:p w:rsidR="009D697C" w:rsidRPr="00D51C3D" w:rsidRDefault="009D697C" w:rsidP="009D697C">
      <w:pPr>
        <w:tabs>
          <w:tab w:val="left" w:pos="851"/>
        </w:tabs>
        <w:jc w:val="center"/>
        <w:rPr>
          <w:b/>
        </w:rPr>
      </w:pPr>
    </w:p>
    <w:p w:rsidR="009D697C" w:rsidRPr="00D51C3D" w:rsidRDefault="009D697C" w:rsidP="009D697C">
      <w:pPr>
        <w:tabs>
          <w:tab w:val="left" w:pos="851"/>
        </w:tabs>
        <w:jc w:val="center"/>
        <w:rPr>
          <w:b/>
        </w:rPr>
      </w:pPr>
      <w:r w:rsidRPr="00D51C3D">
        <w:rPr>
          <w:b/>
        </w:rPr>
        <w:t>KARADENİZ İHRACATÇI BİRLİKLERİ ÜYELERİNE SİRKÜLER</w:t>
      </w:r>
    </w:p>
    <w:p w:rsidR="009D697C" w:rsidRPr="00D51C3D" w:rsidRDefault="009D697C" w:rsidP="009D697C">
      <w:pPr>
        <w:jc w:val="center"/>
        <w:rPr>
          <w:b/>
          <w:bCs/>
          <w:u w:val="single"/>
        </w:rPr>
      </w:pPr>
      <w:r w:rsidRPr="00D51C3D">
        <w:rPr>
          <w:b/>
          <w:bCs/>
          <w:u w:val="single"/>
        </w:rPr>
        <w:t>2020 / 279</w:t>
      </w:r>
    </w:p>
    <w:p w:rsidR="009D697C" w:rsidRPr="00D51C3D" w:rsidRDefault="009D697C" w:rsidP="009D697C">
      <w:pPr>
        <w:jc w:val="center"/>
        <w:rPr>
          <w:b/>
          <w:bCs/>
          <w:u w:val="single"/>
        </w:rPr>
      </w:pPr>
    </w:p>
    <w:p w:rsidR="009D697C" w:rsidRPr="00D51C3D" w:rsidRDefault="009D697C" w:rsidP="00402AD1">
      <w:pPr>
        <w:tabs>
          <w:tab w:val="left" w:pos="851"/>
        </w:tabs>
        <w:ind w:firstLine="851"/>
        <w:jc w:val="both"/>
      </w:pPr>
      <w:r w:rsidRPr="00D51C3D">
        <w:t>Sayın üyemiz,</w:t>
      </w:r>
    </w:p>
    <w:p w:rsidR="009D697C" w:rsidRPr="00D51C3D" w:rsidRDefault="009D697C" w:rsidP="00402AD1">
      <w:pPr>
        <w:pStyle w:val="NormalWeb"/>
        <w:spacing w:before="0" w:beforeAutospacing="0" w:after="0" w:afterAutospacing="0"/>
        <w:ind w:firstLine="851"/>
        <w:jc w:val="both"/>
      </w:pPr>
    </w:p>
    <w:p w:rsidR="009D697C" w:rsidRPr="00D51C3D" w:rsidRDefault="009D697C" w:rsidP="00402AD1">
      <w:pPr>
        <w:autoSpaceDE w:val="0"/>
        <w:autoSpaceDN w:val="0"/>
        <w:adjustRightInd w:val="0"/>
        <w:ind w:firstLine="851"/>
        <w:jc w:val="both"/>
        <w:rPr>
          <w:rFonts w:eastAsiaTheme="minorHAnsi"/>
          <w:lang w:eastAsia="en-US"/>
        </w:rPr>
      </w:pPr>
      <w:r w:rsidRPr="00D51C3D">
        <w:rPr>
          <w:rFonts w:eastAsiaTheme="minorHAnsi"/>
          <w:lang w:eastAsia="en-US"/>
        </w:rPr>
        <w:t xml:space="preserve">Ticaret Bakanlığı </w:t>
      </w:r>
      <w:r w:rsidR="00402AD1" w:rsidRPr="00D51C3D">
        <w:rPr>
          <w:rFonts w:eastAsiaTheme="minorHAnsi"/>
          <w:lang w:eastAsia="en-US"/>
        </w:rPr>
        <w:t xml:space="preserve">İhracat Genel </w:t>
      </w:r>
      <w:r w:rsidR="00402AD1">
        <w:rPr>
          <w:rFonts w:eastAsiaTheme="minorHAnsi"/>
          <w:lang w:eastAsia="en-US"/>
        </w:rPr>
        <w:t>Müdürlüğü</w:t>
      </w:r>
      <w:r w:rsidRPr="00D51C3D">
        <w:rPr>
          <w:rFonts w:eastAsiaTheme="minorHAnsi"/>
          <w:lang w:eastAsia="en-US"/>
        </w:rPr>
        <w:t xml:space="preserve">nden alınan </w:t>
      </w:r>
      <w:proofErr w:type="gramStart"/>
      <w:r w:rsidRPr="00D51C3D">
        <w:rPr>
          <w:rFonts w:eastAsiaTheme="minorHAnsi"/>
          <w:lang w:eastAsia="en-US"/>
        </w:rPr>
        <w:t>29/05/2020</w:t>
      </w:r>
      <w:proofErr w:type="gramEnd"/>
      <w:r w:rsidRPr="00D51C3D">
        <w:rPr>
          <w:rFonts w:eastAsiaTheme="minorHAnsi"/>
          <w:lang w:eastAsia="en-US"/>
        </w:rPr>
        <w:t xml:space="preserve"> tarih 54589530 sayılı yazıda;</w:t>
      </w:r>
    </w:p>
    <w:p w:rsidR="009D697C" w:rsidRPr="00D51C3D" w:rsidRDefault="009D697C" w:rsidP="00402AD1">
      <w:pPr>
        <w:pStyle w:val="NormalWeb"/>
        <w:spacing w:before="0" w:beforeAutospacing="0" w:after="0" w:afterAutospacing="0"/>
        <w:ind w:firstLine="851"/>
        <w:jc w:val="both"/>
      </w:pPr>
    </w:p>
    <w:p w:rsidR="00D34E51" w:rsidRDefault="009D697C" w:rsidP="00402AD1">
      <w:pPr>
        <w:autoSpaceDE w:val="0"/>
        <w:autoSpaceDN w:val="0"/>
        <w:adjustRightInd w:val="0"/>
        <w:ind w:firstLine="851"/>
        <w:jc w:val="both"/>
        <w:rPr>
          <w:rFonts w:eastAsiaTheme="minorHAnsi"/>
          <w:lang w:eastAsia="en-US"/>
        </w:rPr>
      </w:pPr>
      <w:proofErr w:type="gramStart"/>
      <w:r w:rsidRPr="00D51C3D">
        <w:rPr>
          <w:rFonts w:eastAsiaTheme="minorHAnsi"/>
          <w:lang w:eastAsia="en-US"/>
        </w:rPr>
        <w:t>2014/8 sayılı Pazara Giriş Belgelerinin</w:t>
      </w:r>
      <w:r w:rsidR="00D34E51">
        <w:rPr>
          <w:rFonts w:eastAsiaTheme="minorHAnsi"/>
          <w:lang w:eastAsia="en-US"/>
        </w:rPr>
        <w:t xml:space="preserve"> Desteklenmesine İlişkin Karar’ın</w:t>
      </w:r>
      <w:r w:rsidRPr="00D51C3D">
        <w:rPr>
          <w:rFonts w:eastAsiaTheme="minorHAnsi"/>
          <w:lang w:eastAsia="en-US"/>
        </w:rPr>
        <w:t xml:space="preserve"> Uygulama U</w:t>
      </w:r>
      <w:r w:rsidR="00F70D99">
        <w:rPr>
          <w:rFonts w:eastAsiaTheme="minorHAnsi"/>
          <w:lang w:eastAsia="en-US"/>
        </w:rPr>
        <w:t>sul ve Esasları Genelgesi’nin 8’</w:t>
      </w:r>
      <w:r w:rsidRPr="00D51C3D">
        <w:rPr>
          <w:rFonts w:eastAsiaTheme="minorHAnsi"/>
          <w:lang w:eastAsia="en-US"/>
        </w:rPr>
        <w:t>inci maddesinin birinci fıkrası</w:t>
      </w:r>
      <w:r w:rsidR="00402AD1">
        <w:rPr>
          <w:rFonts w:eastAsiaTheme="minorHAnsi"/>
          <w:lang w:eastAsia="en-US"/>
        </w:rPr>
        <w:t xml:space="preserve">nın </w:t>
      </w:r>
      <w:r w:rsidRPr="00D51C3D">
        <w:rPr>
          <w:rFonts w:eastAsiaTheme="minorHAnsi"/>
          <w:lang w:eastAsia="en-US"/>
        </w:rPr>
        <w:t>sistem belge/sertifikası haricindeki pazara giriş belgelerinin yenileme giderlerinin, bir önceki belge/sertifikanın geçerli olduğu tarih aralığında adına belge düzenlenen şirket, organik bağı bulunan şirket veya aracı şirket tarafından ihracat gerçekleştirildiğinin tevsiki halinde desteklenebileceğini</w:t>
      </w:r>
      <w:r w:rsidR="00402AD1">
        <w:rPr>
          <w:rFonts w:eastAsiaTheme="minorHAnsi"/>
          <w:lang w:eastAsia="en-US"/>
        </w:rPr>
        <w:t xml:space="preserve"> ve</w:t>
      </w:r>
      <w:r w:rsidRPr="00D51C3D">
        <w:rPr>
          <w:rFonts w:eastAsiaTheme="minorHAnsi"/>
          <w:lang w:eastAsia="en-US"/>
        </w:rPr>
        <w:t xml:space="preserve"> aracı şirket ile gerçekleştirilen ihracatta, adına belge düzenlenen şirketin imalatçı olduğuna dair ek bilginin yer aldığı Gümrük Beyannamesi ve aracı şirket ile adına belge düzenlenen imalatçı şirket arasındaki fatura örneğinin ibraz edilmesini hükme bağl</w:t>
      </w:r>
      <w:r w:rsidR="00402AD1">
        <w:rPr>
          <w:rFonts w:eastAsiaTheme="minorHAnsi"/>
          <w:lang w:eastAsia="en-US"/>
        </w:rPr>
        <w:t xml:space="preserve">adığı </w:t>
      </w:r>
      <w:r w:rsidR="00D34E51">
        <w:rPr>
          <w:rFonts w:eastAsiaTheme="minorHAnsi"/>
          <w:lang w:eastAsia="en-US"/>
        </w:rPr>
        <w:t>ve</w:t>
      </w:r>
      <w:r w:rsidRPr="00D51C3D">
        <w:rPr>
          <w:rFonts w:eastAsiaTheme="minorHAnsi"/>
          <w:lang w:eastAsia="en-US"/>
        </w:rPr>
        <w:t xml:space="preserve"> bu çerçevede, sistem belgeleri haricindeki pazara giriş belgelerinin yenilenebilmesi için, bir önceki yıla ait ihracatın Gümrük Beyannamesi ile tevsik edilmesi </w:t>
      </w:r>
      <w:r w:rsidR="00D34E51">
        <w:rPr>
          <w:rFonts w:eastAsiaTheme="minorHAnsi"/>
          <w:lang w:eastAsia="en-US"/>
        </w:rPr>
        <w:t>gerektiği bildirilmektedir.</w:t>
      </w:r>
      <w:proofErr w:type="gramEnd"/>
    </w:p>
    <w:p w:rsidR="00D34E51" w:rsidRDefault="00D34E51" w:rsidP="00402AD1">
      <w:pPr>
        <w:autoSpaceDE w:val="0"/>
        <w:autoSpaceDN w:val="0"/>
        <w:adjustRightInd w:val="0"/>
        <w:ind w:firstLine="851"/>
        <w:jc w:val="both"/>
        <w:rPr>
          <w:rFonts w:eastAsiaTheme="minorHAnsi"/>
          <w:lang w:eastAsia="en-US"/>
        </w:rPr>
      </w:pPr>
    </w:p>
    <w:p w:rsidR="009D697C" w:rsidRDefault="00D34E51" w:rsidP="00402AD1">
      <w:pPr>
        <w:autoSpaceDE w:val="0"/>
        <w:autoSpaceDN w:val="0"/>
        <w:adjustRightInd w:val="0"/>
        <w:ind w:firstLine="851"/>
        <w:jc w:val="both"/>
        <w:rPr>
          <w:rFonts w:eastAsiaTheme="minorHAnsi"/>
          <w:lang w:eastAsia="en-US"/>
        </w:rPr>
      </w:pPr>
      <w:r>
        <w:rPr>
          <w:rFonts w:eastAsiaTheme="minorHAnsi"/>
          <w:lang w:eastAsia="en-US"/>
        </w:rPr>
        <w:t xml:space="preserve">Anılan yazıda </w:t>
      </w:r>
      <w:proofErr w:type="gramStart"/>
      <w:r>
        <w:rPr>
          <w:rFonts w:eastAsiaTheme="minorHAnsi"/>
          <w:lang w:eastAsia="en-US"/>
        </w:rPr>
        <w:t>devamla</w:t>
      </w:r>
      <w:r w:rsidR="00805A51">
        <w:rPr>
          <w:rFonts w:eastAsiaTheme="minorHAnsi"/>
          <w:lang w:eastAsia="en-US"/>
        </w:rPr>
        <w:t>,</w:t>
      </w:r>
      <w:r w:rsidR="009D697C" w:rsidRPr="00D51C3D">
        <w:rPr>
          <w:rFonts w:eastAsiaTheme="minorHAnsi"/>
          <w:lang w:eastAsia="en-US"/>
        </w:rPr>
        <w:t>dünya</w:t>
      </w:r>
      <w:proofErr w:type="gramEnd"/>
      <w:r w:rsidR="009D697C" w:rsidRPr="00D51C3D">
        <w:rPr>
          <w:rFonts w:eastAsiaTheme="minorHAnsi"/>
          <w:lang w:eastAsia="en-US"/>
        </w:rPr>
        <w:t xml:space="preserve"> genelinde yaşanan ve ülkemizi de etkisi altına alan </w:t>
      </w:r>
      <w:proofErr w:type="spellStart"/>
      <w:r w:rsidR="009D697C" w:rsidRPr="00D51C3D">
        <w:rPr>
          <w:rFonts w:eastAsiaTheme="minorHAnsi"/>
          <w:lang w:eastAsia="en-US"/>
        </w:rPr>
        <w:t>Co</w:t>
      </w:r>
      <w:r>
        <w:rPr>
          <w:rFonts w:eastAsiaTheme="minorHAnsi"/>
          <w:lang w:eastAsia="en-US"/>
        </w:rPr>
        <w:t>vid</w:t>
      </w:r>
      <w:proofErr w:type="spellEnd"/>
      <w:r w:rsidR="009D697C" w:rsidRPr="00D51C3D">
        <w:rPr>
          <w:rFonts w:eastAsiaTheme="minorHAnsi"/>
          <w:lang w:eastAsia="en-US"/>
        </w:rPr>
        <w:t xml:space="preserve">-19 salgını nedeniyle firmalarımızın </w:t>
      </w:r>
      <w:r w:rsidR="00F70D99">
        <w:rPr>
          <w:rFonts w:eastAsiaTheme="minorHAnsi"/>
          <w:lang w:eastAsia="en-US"/>
        </w:rPr>
        <w:t>yukarıda bahsedilen madde ile</w:t>
      </w:r>
      <w:r w:rsidR="009D697C" w:rsidRPr="00D51C3D">
        <w:rPr>
          <w:rFonts w:eastAsiaTheme="minorHAnsi"/>
          <w:lang w:eastAsia="en-US"/>
        </w:rPr>
        <w:t xml:space="preserve"> hükme bağlanan ihracat şartını karşılayamamaları riski</w:t>
      </w:r>
      <w:r w:rsidR="00F70D99">
        <w:rPr>
          <w:rFonts w:eastAsiaTheme="minorHAnsi"/>
          <w:lang w:eastAsia="en-US"/>
        </w:rPr>
        <w:t>nin</w:t>
      </w:r>
      <w:r w:rsidR="009D697C" w:rsidRPr="00D51C3D">
        <w:rPr>
          <w:rFonts w:eastAsiaTheme="minorHAnsi"/>
          <w:lang w:eastAsia="en-US"/>
        </w:rPr>
        <w:t xml:space="preserve"> doğabileceği, bu itibarla, salgın nedeniyle firmaların yaşayabileceğ</w:t>
      </w:r>
      <w:r>
        <w:rPr>
          <w:rFonts w:eastAsiaTheme="minorHAnsi"/>
          <w:lang w:eastAsia="en-US"/>
        </w:rPr>
        <w:t>i mağduriyetin önüne geçilmesi için</w:t>
      </w:r>
      <w:r w:rsidR="009D697C" w:rsidRPr="00D51C3D">
        <w:rPr>
          <w:rFonts w:eastAsiaTheme="minorHAnsi"/>
          <w:lang w:eastAsia="en-US"/>
        </w:rPr>
        <w:t xml:space="preserve">, 2014/8 sayılı Karar ve ilgili mevzuat çerçevesinde </w:t>
      </w:r>
      <w:r w:rsidR="009D697C" w:rsidRPr="00F70D99">
        <w:rPr>
          <w:rFonts w:eastAsiaTheme="minorHAnsi"/>
          <w:b/>
          <w:lang w:eastAsia="en-US"/>
        </w:rPr>
        <w:t>01.01.2020 tarihinden itibaren (bu tarih dâhil) düzenlenmiş ve düzenlenecek olan sistem belgeleri haricindeki pazara giriş belgelerinin yenileme giderlerinin, ihracat şartı ve dolayısıyla Gümrük Beyannamesi ve ikamesi belgelerin ibrazı aranmaksızın 2020 yılı için destek kapsamında değerlendirilmesi</w:t>
      </w:r>
      <w:r w:rsidR="009D697C" w:rsidRPr="00D51C3D">
        <w:rPr>
          <w:rFonts w:eastAsiaTheme="minorHAnsi"/>
          <w:lang w:eastAsia="en-US"/>
        </w:rPr>
        <w:t xml:space="preserve"> hususu</w:t>
      </w:r>
      <w:r w:rsidR="00F70D99">
        <w:rPr>
          <w:rFonts w:eastAsiaTheme="minorHAnsi"/>
          <w:lang w:eastAsia="en-US"/>
        </w:rPr>
        <w:t>nun</w:t>
      </w:r>
      <w:r w:rsidR="009D697C" w:rsidRPr="00D51C3D">
        <w:rPr>
          <w:rFonts w:eastAsiaTheme="minorHAnsi"/>
          <w:lang w:eastAsia="en-US"/>
        </w:rPr>
        <w:t xml:space="preserve">, </w:t>
      </w:r>
      <w:r w:rsidR="00F70D99">
        <w:rPr>
          <w:rFonts w:eastAsiaTheme="minorHAnsi"/>
          <w:lang w:eastAsia="en-US"/>
        </w:rPr>
        <w:t>aynı</w:t>
      </w:r>
      <w:r w:rsidR="009D697C" w:rsidRPr="00D51C3D">
        <w:rPr>
          <w:rFonts w:eastAsiaTheme="minorHAnsi"/>
          <w:lang w:eastAsia="en-US"/>
        </w:rPr>
        <w:t xml:space="preserve"> Karar’ın 9</w:t>
      </w:r>
      <w:r w:rsidR="00F70D99">
        <w:rPr>
          <w:rFonts w:eastAsiaTheme="minorHAnsi"/>
          <w:lang w:eastAsia="en-US"/>
        </w:rPr>
        <w:t>’</w:t>
      </w:r>
      <w:r w:rsidR="009D697C" w:rsidRPr="00D51C3D">
        <w:rPr>
          <w:rFonts w:eastAsiaTheme="minorHAnsi"/>
          <w:lang w:eastAsia="en-US"/>
        </w:rPr>
        <w:t>uncu maddesi çerçevesinde Bakanlıklarınca uygun görül</w:t>
      </w:r>
      <w:r w:rsidR="00805A51">
        <w:rPr>
          <w:rFonts w:eastAsiaTheme="minorHAnsi"/>
          <w:lang w:eastAsia="en-US"/>
        </w:rPr>
        <w:t>düğü ifade edilmektedir.</w:t>
      </w:r>
    </w:p>
    <w:p w:rsidR="00B31589" w:rsidRDefault="00B31589" w:rsidP="00402AD1">
      <w:pPr>
        <w:autoSpaceDE w:val="0"/>
        <w:autoSpaceDN w:val="0"/>
        <w:adjustRightInd w:val="0"/>
        <w:ind w:firstLine="851"/>
        <w:jc w:val="both"/>
        <w:rPr>
          <w:rFonts w:eastAsiaTheme="minorHAnsi"/>
          <w:lang w:eastAsia="en-US"/>
        </w:rPr>
      </w:pPr>
    </w:p>
    <w:p w:rsidR="00B31589" w:rsidRPr="00D51C3D" w:rsidRDefault="00B31589" w:rsidP="00402AD1">
      <w:pPr>
        <w:autoSpaceDE w:val="0"/>
        <w:autoSpaceDN w:val="0"/>
        <w:adjustRightInd w:val="0"/>
        <w:ind w:firstLine="851"/>
        <w:jc w:val="both"/>
        <w:rPr>
          <w:rFonts w:eastAsiaTheme="minorHAnsi"/>
          <w:lang w:eastAsia="en-US"/>
        </w:rPr>
      </w:pPr>
      <w:r>
        <w:rPr>
          <w:rFonts w:eastAsiaTheme="minorHAnsi"/>
          <w:lang w:eastAsia="en-US"/>
        </w:rPr>
        <w:t>Bilgilerinize sunarız.</w:t>
      </w:r>
    </w:p>
    <w:p w:rsidR="009D697C" w:rsidRPr="00D51C3D" w:rsidRDefault="009D697C" w:rsidP="009D697C">
      <w:pPr>
        <w:autoSpaceDE w:val="0"/>
        <w:autoSpaceDN w:val="0"/>
        <w:adjustRightInd w:val="0"/>
        <w:ind w:firstLine="708"/>
        <w:jc w:val="both"/>
        <w:rPr>
          <w:rFonts w:eastAsiaTheme="minorHAnsi"/>
          <w:lang w:eastAsia="en-US"/>
        </w:rPr>
      </w:pPr>
    </w:p>
    <w:p w:rsidR="009D697C" w:rsidRPr="00D51C3D" w:rsidRDefault="009D697C" w:rsidP="009D697C">
      <w:pPr>
        <w:tabs>
          <w:tab w:val="left" w:pos="5610"/>
          <w:tab w:val="center" w:pos="6520"/>
        </w:tabs>
        <w:autoSpaceDE w:val="0"/>
        <w:autoSpaceDN w:val="0"/>
        <w:adjustRightInd w:val="0"/>
        <w:ind w:firstLine="5670"/>
        <w:jc w:val="center"/>
        <w:rPr>
          <w:i/>
          <w:iCs/>
          <w:color w:val="000000"/>
        </w:rPr>
      </w:pPr>
      <w:proofErr w:type="gramStart"/>
      <w:r w:rsidRPr="00D51C3D">
        <w:rPr>
          <w:i/>
          <w:iCs/>
          <w:color w:val="000000"/>
        </w:rPr>
        <w:t>e</w:t>
      </w:r>
      <w:proofErr w:type="gramEnd"/>
      <w:r w:rsidRPr="00D51C3D">
        <w:rPr>
          <w:i/>
          <w:iCs/>
          <w:color w:val="000000"/>
        </w:rPr>
        <w:t>-imzalıdır</w:t>
      </w:r>
    </w:p>
    <w:p w:rsidR="009D697C" w:rsidRPr="00D51C3D" w:rsidRDefault="009D697C" w:rsidP="009D697C">
      <w:pPr>
        <w:autoSpaceDE w:val="0"/>
        <w:autoSpaceDN w:val="0"/>
        <w:adjustRightInd w:val="0"/>
        <w:ind w:firstLine="5670"/>
        <w:jc w:val="center"/>
        <w:rPr>
          <w:b/>
          <w:bCs/>
          <w:color w:val="000000"/>
        </w:rPr>
      </w:pPr>
      <w:r w:rsidRPr="00D51C3D">
        <w:rPr>
          <w:b/>
          <w:bCs/>
          <w:color w:val="000000"/>
        </w:rPr>
        <w:t>Sertaç Ş. TORAMANOĞLU</w:t>
      </w:r>
    </w:p>
    <w:p w:rsidR="009D697C" w:rsidRPr="00D51C3D" w:rsidRDefault="009D697C" w:rsidP="009D697C">
      <w:pPr>
        <w:autoSpaceDE w:val="0"/>
        <w:autoSpaceDN w:val="0"/>
        <w:adjustRightInd w:val="0"/>
        <w:ind w:firstLine="5670"/>
        <w:jc w:val="center"/>
        <w:rPr>
          <w:b/>
          <w:bCs/>
          <w:color w:val="000000"/>
        </w:rPr>
      </w:pPr>
      <w:r w:rsidRPr="00D51C3D">
        <w:rPr>
          <w:b/>
          <w:bCs/>
          <w:color w:val="000000"/>
        </w:rPr>
        <w:t>Genel Sekreter a.</w:t>
      </w:r>
    </w:p>
    <w:p w:rsidR="009D697C" w:rsidRPr="00D51C3D" w:rsidRDefault="009D697C" w:rsidP="009D697C">
      <w:pPr>
        <w:autoSpaceDE w:val="0"/>
        <w:autoSpaceDN w:val="0"/>
        <w:adjustRightInd w:val="0"/>
        <w:ind w:firstLine="5670"/>
        <w:jc w:val="center"/>
        <w:rPr>
          <w:b/>
          <w:bCs/>
          <w:color w:val="000000"/>
        </w:rPr>
      </w:pPr>
      <w:r w:rsidRPr="00D51C3D">
        <w:rPr>
          <w:b/>
          <w:bCs/>
          <w:color w:val="000000"/>
        </w:rPr>
        <w:t>Şube Müdürü</w:t>
      </w:r>
    </w:p>
    <w:p w:rsidR="00CA0A79" w:rsidRDefault="00CA0A79"/>
    <w:sectPr w:rsidR="00CA0A79"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E48" w:rsidRDefault="00D62E48" w:rsidP="00CA0A79">
      <w:r>
        <w:separator/>
      </w:r>
    </w:p>
  </w:endnote>
  <w:endnote w:type="continuationSeparator" w:id="1">
    <w:p w:rsidR="00D62E48" w:rsidRDefault="00D62E48"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w:t>
    </w:r>
    <w:proofErr w:type="spellStart"/>
    <w:r w:rsidR="00DB2741">
      <w:rPr>
        <w:sz w:val="16"/>
        <w:szCs w:val="16"/>
      </w:rPr>
      <w:t>Müdürü</w:t>
    </w:r>
    <w:r w:rsidR="001E2EB1">
      <w:rPr>
        <w:sz w:val="16"/>
        <w:szCs w:val="16"/>
      </w:rPr>
      <w:t>Sertaç</w:t>
    </w:r>
    <w:proofErr w:type="spellEnd"/>
    <w:r w:rsidR="001E2EB1">
      <w:rPr>
        <w:sz w:val="16"/>
        <w:szCs w:val="16"/>
      </w:rPr>
      <w:t xml:space="preserve">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E48" w:rsidRDefault="00D62E48" w:rsidP="00CA0A79">
      <w:r>
        <w:separator/>
      </w:r>
    </w:p>
  </w:footnote>
  <w:footnote w:type="continuationSeparator" w:id="1">
    <w:p w:rsidR="00D62E48" w:rsidRDefault="00D62E48"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09"/>
  </w:hdrShapeDefaults>
  <w:footnotePr>
    <w:footnote w:id="0"/>
    <w:footnote w:id="1"/>
  </w:footnotePr>
  <w:endnotePr>
    <w:endnote w:id="0"/>
    <w:endnote w:id="1"/>
  </w:endnotePr>
  <w:compat/>
  <w:rsids>
    <w:rsidRoot w:val="00CA0A79"/>
    <w:rsid w:val="00004B23"/>
    <w:rsid w:val="0006552F"/>
    <w:rsid w:val="00097373"/>
    <w:rsid w:val="00130616"/>
    <w:rsid w:val="001E2EB1"/>
    <w:rsid w:val="002A2A5D"/>
    <w:rsid w:val="00332F28"/>
    <w:rsid w:val="003A55F4"/>
    <w:rsid w:val="003C327A"/>
    <w:rsid w:val="003C3D3D"/>
    <w:rsid w:val="00402AD1"/>
    <w:rsid w:val="0043655A"/>
    <w:rsid w:val="004619D4"/>
    <w:rsid w:val="00463AFB"/>
    <w:rsid w:val="00482DC6"/>
    <w:rsid w:val="0049350C"/>
    <w:rsid w:val="004E006D"/>
    <w:rsid w:val="005641F2"/>
    <w:rsid w:val="00572595"/>
    <w:rsid w:val="005A52B1"/>
    <w:rsid w:val="006009A7"/>
    <w:rsid w:val="006909EE"/>
    <w:rsid w:val="006B0D6F"/>
    <w:rsid w:val="006D0263"/>
    <w:rsid w:val="00717EA7"/>
    <w:rsid w:val="007518FE"/>
    <w:rsid w:val="00800A03"/>
    <w:rsid w:val="00805A51"/>
    <w:rsid w:val="00890693"/>
    <w:rsid w:val="009D3D9E"/>
    <w:rsid w:val="009D697C"/>
    <w:rsid w:val="00A950A1"/>
    <w:rsid w:val="00AA300C"/>
    <w:rsid w:val="00AF16B6"/>
    <w:rsid w:val="00B20F3F"/>
    <w:rsid w:val="00B31589"/>
    <w:rsid w:val="00B40C74"/>
    <w:rsid w:val="00B472CF"/>
    <w:rsid w:val="00BC12B8"/>
    <w:rsid w:val="00BE482E"/>
    <w:rsid w:val="00CA0A79"/>
    <w:rsid w:val="00CF6FC9"/>
    <w:rsid w:val="00D34E51"/>
    <w:rsid w:val="00D55236"/>
    <w:rsid w:val="00D62E48"/>
    <w:rsid w:val="00D678DA"/>
    <w:rsid w:val="00DA2F5C"/>
    <w:rsid w:val="00DB2741"/>
    <w:rsid w:val="00E111C2"/>
    <w:rsid w:val="00E2768D"/>
    <w:rsid w:val="00E57DD9"/>
    <w:rsid w:val="00EC6822"/>
    <w:rsid w:val="00F70D99"/>
    <w:rsid w:val="00FA37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9D697C"/>
    <w:rPr>
      <w:rFonts w:ascii="Tahoma" w:hAnsi="Tahoma" w:cs="Tahoma"/>
      <w:sz w:val="16"/>
      <w:szCs w:val="16"/>
    </w:rPr>
  </w:style>
  <w:style w:type="character" w:customStyle="1" w:styleId="BalonMetniChar">
    <w:name w:val="Balon Metni Char"/>
    <w:basedOn w:val="VarsaylanParagrafYazTipi"/>
    <w:link w:val="BalonMetni"/>
    <w:uiPriority w:val="99"/>
    <w:semiHidden/>
    <w:rsid w:val="009D697C"/>
    <w:rPr>
      <w:rFonts w:ascii="Tahoma" w:eastAsia="Times New Roman" w:hAnsi="Tahoma" w:cs="Tahoma"/>
      <w:sz w:val="16"/>
      <w:szCs w:val="16"/>
      <w:lang w:eastAsia="tr-TR"/>
    </w:rPr>
  </w:style>
  <w:style w:type="paragraph" w:styleId="NormalWeb">
    <w:name w:val="Normal (Web)"/>
    <w:basedOn w:val="Normal"/>
    <w:uiPriority w:val="99"/>
    <w:rsid w:val="009D69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2036DB"/>
    <w:rsid w:val="005203ED"/>
    <w:rsid w:val="006543CB"/>
    <w:rsid w:val="007D7B72"/>
    <w:rsid w:val="00833687"/>
    <w:rsid w:val="00A169FE"/>
    <w:rsid w:val="00A32E6D"/>
    <w:rsid w:val="00B24BEF"/>
    <w:rsid w:val="00B3768E"/>
    <w:rsid w:val="00DB18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4</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Pazara Giriş Belgelerinin Desteklenmesine İlişkin Karar - Covid-19 Önlemleri</dc:subject>
  <dc:creator>Kubra Aygun</dc:creator>
  <cp:keywords>02/06/2020</cp:keywords>
  <cp:lastModifiedBy>filiz.yilmaz</cp:lastModifiedBy>
  <cp:revision>2</cp:revision>
  <dcterms:created xsi:type="dcterms:W3CDTF">2020-06-02T09:23:00Z</dcterms:created>
  <dcterms:modified xsi:type="dcterms:W3CDTF">2020-06-02T09:23:00Z</dcterms:modified>
  <cp:category>2020/537-01892</cp:category>
</cp:coreProperties>
</file>