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B77F6C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534E6">
                  <w:t>2020/250-01414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534E6">
                  <w:t>09/04/2020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77F6C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B77F6C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034F66" w:rsidP="0098610C">
                <w:r>
                  <w:t xml:space="preserve">Koruyucu </w:t>
                </w:r>
                <w:r w:rsidR="008E574D">
                  <w:t>Medikal Ürünler</w:t>
                </w:r>
                <w:r>
                  <w:t xml:space="preserve"> İhalesi</w:t>
                </w:r>
                <w:r w:rsidR="008E574D">
                  <w:t xml:space="preserve"> - ABD</w:t>
                </w:r>
              </w:p>
            </w:tc>
          </w:sdtContent>
        </w:sdt>
      </w:tr>
    </w:tbl>
    <w:p w:rsidR="00CA0A79" w:rsidRDefault="00CA0A79"/>
    <w:p w:rsidR="00B77F6C" w:rsidRPr="006E6172" w:rsidRDefault="00B77F6C" w:rsidP="00B77F6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6172">
        <w:rPr>
          <w:b/>
          <w:u w:val="single"/>
        </w:rPr>
        <w:t>E-POSTA</w:t>
      </w:r>
    </w:p>
    <w:p w:rsidR="00B77F6C" w:rsidRPr="006E6172" w:rsidRDefault="00B77F6C" w:rsidP="00B77F6C">
      <w:pPr>
        <w:tabs>
          <w:tab w:val="left" w:pos="851"/>
        </w:tabs>
        <w:jc w:val="center"/>
        <w:rPr>
          <w:b/>
        </w:rPr>
      </w:pPr>
    </w:p>
    <w:p w:rsidR="00B77F6C" w:rsidRPr="006E6172" w:rsidRDefault="00B77F6C" w:rsidP="00B77F6C">
      <w:pPr>
        <w:tabs>
          <w:tab w:val="left" w:pos="851"/>
        </w:tabs>
        <w:jc w:val="center"/>
        <w:rPr>
          <w:b/>
        </w:rPr>
      </w:pPr>
    </w:p>
    <w:p w:rsidR="00B77F6C" w:rsidRPr="006E6172" w:rsidRDefault="00B77F6C" w:rsidP="00B77F6C">
      <w:pPr>
        <w:tabs>
          <w:tab w:val="left" w:pos="851"/>
        </w:tabs>
        <w:jc w:val="center"/>
        <w:rPr>
          <w:b/>
        </w:rPr>
      </w:pPr>
      <w:r w:rsidRPr="006E6172">
        <w:rPr>
          <w:b/>
        </w:rPr>
        <w:t>KARADENİZ İHRACATÇI BİRLİKLERİ ÜYELERİNE SİRKÜLER</w:t>
      </w:r>
    </w:p>
    <w:p w:rsidR="00B77F6C" w:rsidRPr="006E6172" w:rsidRDefault="00B77F6C" w:rsidP="00B77F6C">
      <w:pPr>
        <w:jc w:val="center"/>
        <w:rPr>
          <w:b/>
          <w:bCs/>
          <w:u w:val="single"/>
        </w:rPr>
      </w:pPr>
      <w:r w:rsidRPr="006E6172">
        <w:rPr>
          <w:b/>
          <w:bCs/>
          <w:u w:val="single"/>
        </w:rPr>
        <w:t>2020 / 18</w:t>
      </w:r>
      <w:r>
        <w:rPr>
          <w:b/>
          <w:bCs/>
          <w:u w:val="single"/>
        </w:rPr>
        <w:t>9</w:t>
      </w:r>
    </w:p>
    <w:p w:rsidR="00B77F6C" w:rsidRDefault="00B77F6C" w:rsidP="00B77F6C">
      <w:pPr>
        <w:jc w:val="center"/>
        <w:rPr>
          <w:b/>
          <w:bCs/>
          <w:u w:val="single"/>
        </w:rPr>
      </w:pPr>
    </w:p>
    <w:p w:rsidR="00B77F6C" w:rsidRPr="006E6172" w:rsidRDefault="00B77F6C" w:rsidP="00603E12">
      <w:pPr>
        <w:tabs>
          <w:tab w:val="left" w:pos="851"/>
        </w:tabs>
        <w:ind w:firstLine="851"/>
        <w:jc w:val="both"/>
      </w:pPr>
      <w:r w:rsidRPr="006E6172">
        <w:t>Sayın üyemiz,</w:t>
      </w:r>
    </w:p>
    <w:p w:rsidR="00B77F6C" w:rsidRPr="006E6172" w:rsidRDefault="00B77F6C" w:rsidP="00603E12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B77F6C" w:rsidRDefault="00B77F6C" w:rsidP="00603E12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</w:rPr>
        <w:t>T.C. Ticaret Bakanlığı Dış Temsilcilikler ve Uluslararası Etkinlikler Müdürlüğü’nün</w:t>
      </w:r>
      <w:r>
        <w:rPr>
          <w:rFonts w:eastAsia="Calibri"/>
          <w:lang w:eastAsia="en-US"/>
        </w:rPr>
        <w:t xml:space="preserve"> bir yazısına atfen, </w:t>
      </w:r>
      <w:r w:rsidRPr="00367148">
        <w:rPr>
          <w:rFonts w:eastAsia="Calibri"/>
          <w:lang w:eastAsia="en-US"/>
        </w:rPr>
        <w:t xml:space="preserve">Türkiye İhracatçılar Meclisi’nden alınan </w:t>
      </w:r>
      <w:proofErr w:type="gramStart"/>
      <w:r>
        <w:rPr>
          <w:rFonts w:eastAsia="Calibri"/>
          <w:lang w:eastAsia="en-US"/>
        </w:rPr>
        <w:t>08</w:t>
      </w:r>
      <w:r w:rsidRPr="00367148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4</w:t>
      </w:r>
      <w:r w:rsidRPr="00367148">
        <w:rPr>
          <w:rFonts w:eastAsia="Calibri"/>
          <w:lang w:eastAsia="en-US"/>
        </w:rPr>
        <w:t>/2020</w:t>
      </w:r>
      <w:proofErr w:type="gramEnd"/>
      <w:r w:rsidRPr="00367148">
        <w:rPr>
          <w:rFonts w:eastAsia="Calibri"/>
          <w:lang w:eastAsia="en-US"/>
        </w:rPr>
        <w:t xml:space="preserve"> tarih </w:t>
      </w:r>
      <w:r>
        <w:rPr>
          <w:rFonts w:eastAsia="Calibri"/>
          <w:lang w:eastAsia="en-US"/>
        </w:rPr>
        <w:t xml:space="preserve">249-00964 </w:t>
      </w:r>
      <w:r w:rsidRPr="00367148">
        <w:rPr>
          <w:rFonts w:eastAsia="Calibri"/>
          <w:lang w:eastAsia="en-US"/>
        </w:rPr>
        <w:t>sayılı yazı</w:t>
      </w:r>
      <w:r>
        <w:rPr>
          <w:rFonts w:eastAsia="Calibri"/>
          <w:lang w:eastAsia="en-US"/>
        </w:rPr>
        <w:t>da;</w:t>
      </w:r>
    </w:p>
    <w:p w:rsidR="00B77F6C" w:rsidRDefault="00B77F6C" w:rsidP="00603E12">
      <w:pPr>
        <w:pStyle w:val="NormalWeb"/>
        <w:spacing w:before="0" w:beforeAutospacing="0" w:after="0" w:afterAutospacing="0"/>
        <w:ind w:firstLine="851"/>
        <w:jc w:val="both"/>
      </w:pPr>
    </w:p>
    <w:p w:rsidR="0033219F" w:rsidRDefault="00B77F6C" w:rsidP="00B90DA9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proofErr w:type="gramStart"/>
      <w:r>
        <w:rPr>
          <w:rFonts w:eastAsia="Calibri"/>
        </w:rPr>
        <w:t>COVID-19 salgınına yönelik olarak Kaliforniya Eyaletinin yerel idareleri tarafından alımı yapılması hedeflenen çeşitli kişisel koruyucu donanımlar (EK-1) ve bu ürünlerin teknik özelliklerinin (EK-2) Los Angeles Ticaret Odası tarafında</w:t>
      </w:r>
      <w:r w:rsidR="0033219F">
        <w:rPr>
          <w:rFonts w:eastAsia="Calibri"/>
        </w:rPr>
        <w:t>n Los Angeles Ticaret Ataşeliğimize</w:t>
      </w:r>
      <w:r>
        <w:rPr>
          <w:rFonts w:eastAsia="Calibri"/>
        </w:rPr>
        <w:t xml:space="preserve"> iletildiği, bahse konu </w:t>
      </w:r>
      <w:r w:rsidR="00603E12">
        <w:rPr>
          <w:rFonts w:eastAsia="Calibri"/>
        </w:rPr>
        <w:t>ürünleri sunabilecek firmaların</w:t>
      </w:r>
      <w:r>
        <w:rPr>
          <w:rFonts w:eastAsia="Calibri"/>
        </w:rPr>
        <w:t xml:space="preserve"> </w:t>
      </w:r>
      <w:r w:rsidR="00603E12">
        <w:rPr>
          <w:rFonts w:eastAsia="Calibri"/>
        </w:rPr>
        <w:t>b</w:t>
      </w:r>
      <w:r>
        <w:rPr>
          <w:rFonts w:eastAsia="Calibri"/>
        </w:rPr>
        <w:t xml:space="preserve">irtakım ticari bilgilerle beraber </w:t>
      </w:r>
      <w:hyperlink r:id="rId6" w:history="1">
        <w:r w:rsidRPr="00FC4870">
          <w:rPr>
            <w:rStyle w:val="Kpr"/>
            <w:rFonts w:eastAsia="Calibri"/>
          </w:rPr>
          <w:t>Terreb@instagraph.com</w:t>
        </w:r>
      </w:hyperlink>
      <w:r w:rsidR="00603E12">
        <w:rPr>
          <w:rFonts w:eastAsia="Calibri"/>
        </w:rPr>
        <w:t xml:space="preserve"> </w:t>
      </w:r>
      <w:r>
        <w:rPr>
          <w:rFonts w:eastAsia="Calibri"/>
        </w:rPr>
        <w:t xml:space="preserve">adresine başvuruda bulunması gerektiği ve söz konusu olabilecek diğer ürün alımları için Los Angeles Ticaret Odasının ilgili internet sayfasının </w:t>
      </w:r>
      <w:r>
        <w:rPr>
          <w:rFonts w:eastAsia="Calibri"/>
          <w:color w:val="000000"/>
        </w:rPr>
        <w:t>(</w:t>
      </w:r>
      <w:hyperlink r:id="rId7" w:history="1">
        <w:r w:rsidRPr="00603E12">
          <w:rPr>
            <w:rStyle w:val="Kpr"/>
            <w:rFonts w:eastAsia="Calibri"/>
          </w:rPr>
          <w:t>https://lachamber.com/resources/onela-matching-needs-with-suppliers</w:t>
        </w:r>
      </w:hyperlink>
      <w:r>
        <w:rPr>
          <w:rFonts w:eastAsia="Calibri"/>
          <w:color w:val="000000"/>
        </w:rPr>
        <w:t>) takip edilmesinde fayda görüldüğü bildirilmekte</w:t>
      </w:r>
      <w:r w:rsidR="0033219F">
        <w:rPr>
          <w:rFonts w:eastAsia="Calibri"/>
          <w:color w:val="000000"/>
        </w:rPr>
        <w:t>dir.</w:t>
      </w:r>
      <w:proofErr w:type="gramEnd"/>
    </w:p>
    <w:p w:rsidR="0033219F" w:rsidRDefault="0033219F" w:rsidP="00B90DA9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B77F6C" w:rsidRPr="0033219F" w:rsidRDefault="0033219F" w:rsidP="00B90DA9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Öte yandan, bilindiği üzere</w:t>
      </w:r>
      <w:r w:rsidR="008E574D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</w:t>
      </w:r>
      <w:r w:rsidR="00B90DA9">
        <w:rPr>
          <w:rFonts w:eastAsia="Calibri"/>
          <w:color w:val="000000"/>
        </w:rPr>
        <w:t>söz konusu ihale kapsamında talep edilen ürünler</w:t>
      </w:r>
      <w:r w:rsidR="00B77F6C">
        <w:rPr>
          <w:rFonts w:eastAsia="Calibri"/>
          <w:color w:val="000000"/>
        </w:rPr>
        <w:t xml:space="preserve"> "İhracı Yasak ve Ön İzne Bağlı Mallara </w:t>
      </w:r>
      <w:r w:rsidR="00603E12">
        <w:rPr>
          <w:rFonts w:eastAsia="Calibri"/>
          <w:color w:val="000000"/>
        </w:rPr>
        <w:t>İ</w:t>
      </w:r>
      <w:r w:rsidR="00B77F6C">
        <w:rPr>
          <w:rFonts w:eastAsia="Calibri"/>
          <w:color w:val="000000"/>
        </w:rPr>
        <w:t xml:space="preserve">lişkin Tebliğ (İhracat 96/31)" </w:t>
      </w:r>
      <w:r>
        <w:rPr>
          <w:rFonts w:eastAsia="Calibri"/>
          <w:color w:val="000000"/>
        </w:rPr>
        <w:t xml:space="preserve">kapsamında </w:t>
      </w:r>
      <w:r w:rsidRPr="0033219F">
        <w:rPr>
          <w:rFonts w:eastAsia="Calibri"/>
          <w:color w:val="000000"/>
        </w:rPr>
        <w:t xml:space="preserve">Türkiye İlaç ve Tıbbi Cihaz Kurumu'nun ön iznine </w:t>
      </w:r>
      <w:r>
        <w:rPr>
          <w:rFonts w:eastAsia="Calibri"/>
          <w:color w:val="000000"/>
        </w:rPr>
        <w:t xml:space="preserve">bağlanmış olup, </w:t>
      </w:r>
      <w:r w:rsidRPr="0033219F">
        <w:rPr>
          <w:rFonts w:eastAsia="Calibri"/>
          <w:color w:val="000000"/>
        </w:rPr>
        <w:t>ön izin başvuru süreçl</w:t>
      </w:r>
      <w:r>
        <w:rPr>
          <w:rFonts w:eastAsia="Calibri"/>
          <w:color w:val="000000"/>
        </w:rPr>
        <w:t xml:space="preserve">erine ilişkin detaylara </w:t>
      </w:r>
      <w:hyperlink r:id="rId8" w:history="1">
        <w:r>
          <w:rPr>
            <w:rStyle w:val="Kpr"/>
          </w:rPr>
          <w:t>https://titck.gov.tr/duyuru/covid-19-salgini-sebebiyle-ihracatinda-ve-ithalatinda-on-izne-baglanan-tibbi-cihazlar-icin-on-izin-basvuru-kilavuzu-08042020170957</w:t>
        </w:r>
      </w:hyperlink>
      <w:r w:rsidR="008E574D">
        <w:rPr>
          <w:rFonts w:eastAsia="Calibri"/>
          <w:color w:val="000000"/>
        </w:rPr>
        <w:t xml:space="preserve"> adresinden</w:t>
      </w:r>
      <w:r>
        <w:rPr>
          <w:rFonts w:eastAsia="Calibri"/>
          <w:color w:val="000000"/>
        </w:rPr>
        <w:t xml:space="preserve"> </w:t>
      </w:r>
      <w:r w:rsidR="008E574D">
        <w:rPr>
          <w:rFonts w:eastAsia="Calibri"/>
          <w:color w:val="000000"/>
        </w:rPr>
        <w:t>ulaşılabilmektedir</w:t>
      </w:r>
      <w:r w:rsidR="00B77F6C" w:rsidRPr="0033219F">
        <w:rPr>
          <w:rFonts w:eastAsia="Calibri"/>
          <w:color w:val="000000"/>
        </w:rPr>
        <w:t>.</w:t>
      </w:r>
      <w:proofErr w:type="gramEnd"/>
    </w:p>
    <w:p w:rsidR="00B77F6C" w:rsidRDefault="00B77F6C" w:rsidP="00B77F6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8E574D" w:rsidRPr="006E6172" w:rsidRDefault="008E574D" w:rsidP="00B77F6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Bilgilerinize sunarız.</w:t>
      </w:r>
    </w:p>
    <w:p w:rsidR="00B77F6C" w:rsidRPr="006E6172" w:rsidRDefault="00B77F6C" w:rsidP="00B90DA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E6172">
        <w:rPr>
          <w:i/>
          <w:iCs/>
          <w:color w:val="000000"/>
        </w:rPr>
        <w:t>e</w:t>
      </w:r>
      <w:proofErr w:type="gramEnd"/>
      <w:r w:rsidRPr="006E6172">
        <w:rPr>
          <w:i/>
          <w:iCs/>
          <w:color w:val="000000"/>
        </w:rPr>
        <w:t>-imzalıdır</w:t>
      </w:r>
    </w:p>
    <w:p w:rsidR="00B77F6C" w:rsidRPr="006E6172" w:rsidRDefault="00B77F6C" w:rsidP="00B90DA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Sertaç Ş. TORAMANOĞLU</w:t>
      </w:r>
    </w:p>
    <w:p w:rsidR="00B77F6C" w:rsidRPr="006E6172" w:rsidRDefault="00B77F6C" w:rsidP="00B90DA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Genel Sekreter a.</w:t>
      </w:r>
    </w:p>
    <w:p w:rsidR="00B77F6C" w:rsidRPr="006E6172" w:rsidRDefault="00B77F6C" w:rsidP="00B90DA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6172">
        <w:rPr>
          <w:b/>
          <w:bCs/>
          <w:color w:val="000000"/>
        </w:rPr>
        <w:t>Şube Müdürü</w:t>
      </w:r>
    </w:p>
    <w:p w:rsidR="00B77F6C" w:rsidRDefault="00B77F6C" w:rsidP="00B90DA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</w:p>
    <w:p w:rsidR="00B77F6C" w:rsidRDefault="00B77F6C" w:rsidP="00B77F6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B77F6C" w:rsidRPr="00BE747F" w:rsidRDefault="00B77F6C" w:rsidP="00B77F6C">
      <w:pPr>
        <w:rPr>
          <w:b/>
        </w:rPr>
      </w:pPr>
      <w:r w:rsidRPr="00BE747F">
        <w:rPr>
          <w:b/>
        </w:rPr>
        <w:t xml:space="preserve">Ekler: </w:t>
      </w:r>
    </w:p>
    <w:p w:rsidR="00B77F6C" w:rsidRDefault="00B77F6C" w:rsidP="00B77F6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Ek</w:t>
      </w:r>
      <w:r w:rsidR="00603E12">
        <w:rPr>
          <w:rFonts w:eastAsia="Calibri"/>
        </w:rPr>
        <w:t>.</w:t>
      </w:r>
      <w:r>
        <w:rPr>
          <w:rFonts w:eastAsia="Calibri"/>
        </w:rPr>
        <w:t>1</w:t>
      </w:r>
      <w:r w:rsidR="00B90DA9">
        <w:rPr>
          <w:rFonts w:eastAsia="Calibri"/>
        </w:rPr>
        <w:t xml:space="preserve"> </w:t>
      </w:r>
      <w:r>
        <w:rPr>
          <w:rFonts w:eastAsia="Calibri"/>
        </w:rPr>
        <w:t xml:space="preserve">- </w:t>
      </w:r>
      <w:hyperlink r:id="rId9" w:history="1">
        <w:r w:rsidRPr="007E3980">
          <w:rPr>
            <w:rStyle w:val="Kpr"/>
            <w:rFonts w:eastAsia="Calibri"/>
          </w:rPr>
          <w:t>Ürün Listesi</w:t>
        </w:r>
      </w:hyperlink>
    </w:p>
    <w:p w:rsidR="00B77F6C" w:rsidRDefault="00B77F6C" w:rsidP="00B77F6C">
      <w:r>
        <w:rPr>
          <w:rFonts w:eastAsia="Calibri"/>
        </w:rPr>
        <w:t>Ek</w:t>
      </w:r>
      <w:r w:rsidR="00603E12">
        <w:rPr>
          <w:rFonts w:eastAsia="Calibri"/>
        </w:rPr>
        <w:t>.</w:t>
      </w:r>
      <w:r>
        <w:rPr>
          <w:rFonts w:eastAsia="Calibri"/>
        </w:rPr>
        <w:t>2</w:t>
      </w:r>
      <w:r w:rsidR="00B90DA9">
        <w:rPr>
          <w:rFonts w:eastAsia="Calibri"/>
        </w:rPr>
        <w:t xml:space="preserve"> </w:t>
      </w:r>
      <w:r>
        <w:rPr>
          <w:rFonts w:eastAsia="Calibri"/>
        </w:rPr>
        <w:t xml:space="preserve">- </w:t>
      </w:r>
      <w:hyperlink r:id="rId10" w:history="1">
        <w:r w:rsidRPr="007E3980">
          <w:rPr>
            <w:rStyle w:val="Kpr"/>
            <w:rFonts w:eastAsia="Calibri"/>
          </w:rPr>
          <w:t>Ürünlerin Teknik Özellikleri</w:t>
        </w:r>
      </w:hyperlink>
    </w:p>
    <w:sectPr w:rsidR="00B77F6C" w:rsidSect="00436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09" w:rsidRDefault="00FA3509" w:rsidP="00CA0A79">
      <w:r>
        <w:separator/>
      </w:r>
    </w:p>
  </w:endnote>
  <w:endnote w:type="continuationSeparator" w:id="0">
    <w:p w:rsidR="00FA3509" w:rsidRDefault="00FA350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09" w:rsidRDefault="00FA3509" w:rsidP="00CA0A79">
      <w:r>
        <w:separator/>
      </w:r>
    </w:p>
  </w:footnote>
  <w:footnote w:type="continuationSeparator" w:id="0">
    <w:p w:rsidR="00FA3509" w:rsidRDefault="00FA350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34F66"/>
    <w:rsid w:val="0006552F"/>
    <w:rsid w:val="00097373"/>
    <w:rsid w:val="00130616"/>
    <w:rsid w:val="001E2EB1"/>
    <w:rsid w:val="002A2A5D"/>
    <w:rsid w:val="002B28A4"/>
    <w:rsid w:val="0033219F"/>
    <w:rsid w:val="00332F28"/>
    <w:rsid w:val="003A7969"/>
    <w:rsid w:val="004150AC"/>
    <w:rsid w:val="0043655A"/>
    <w:rsid w:val="004619D4"/>
    <w:rsid w:val="00463AFB"/>
    <w:rsid w:val="00482DC6"/>
    <w:rsid w:val="004E006D"/>
    <w:rsid w:val="005641F2"/>
    <w:rsid w:val="00572595"/>
    <w:rsid w:val="005A52B1"/>
    <w:rsid w:val="00603E12"/>
    <w:rsid w:val="006737F9"/>
    <w:rsid w:val="006909EE"/>
    <w:rsid w:val="006B0D6F"/>
    <w:rsid w:val="006D0263"/>
    <w:rsid w:val="00753E27"/>
    <w:rsid w:val="007E3980"/>
    <w:rsid w:val="00800A03"/>
    <w:rsid w:val="00890693"/>
    <w:rsid w:val="008E574D"/>
    <w:rsid w:val="009D3D9E"/>
    <w:rsid w:val="00A950A1"/>
    <w:rsid w:val="00AF16B6"/>
    <w:rsid w:val="00B20F3F"/>
    <w:rsid w:val="00B40C74"/>
    <w:rsid w:val="00B472CF"/>
    <w:rsid w:val="00B534E6"/>
    <w:rsid w:val="00B77F6C"/>
    <w:rsid w:val="00B90DA9"/>
    <w:rsid w:val="00BE482E"/>
    <w:rsid w:val="00C81797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A3509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7F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F6C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B77F6C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33219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ck.gov.tr/duyuru/covid-19-salgini-sebebiyle-ihracatinda-ve-ithalatinda-on-izne-baglanan-tibbi-cihazlar-icin-on-izin-basvuru-kilavuzu-08042020170957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lachamber.com/resources/onela-matching-needs-with-supplie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Terreb@instagraph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kib.org.tr/files/downloads/sirkuler/2020189ek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189ek1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D17CF"/>
    <w:rsid w:val="001916E5"/>
    <w:rsid w:val="005203ED"/>
    <w:rsid w:val="005B1700"/>
    <w:rsid w:val="006543CB"/>
    <w:rsid w:val="007D7B72"/>
    <w:rsid w:val="008C0284"/>
    <w:rsid w:val="00A169FE"/>
    <w:rsid w:val="00B3768E"/>
    <w:rsid w:val="00DB1816"/>
    <w:rsid w:val="00F2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Koruyucu Medikal Ürünler İhalesi - ABD</dc:subject>
  <dc:creator>Kubra Aygun</dc:creator>
  <cp:keywords>09/04/2020</cp:keywords>
  <dc:description/>
  <cp:lastModifiedBy>vedat.iyigun</cp:lastModifiedBy>
  <cp:revision>12</cp:revision>
  <dcterms:created xsi:type="dcterms:W3CDTF">2018-07-03T05:56:00Z</dcterms:created>
  <dcterms:modified xsi:type="dcterms:W3CDTF">2020-04-09T10:25:00Z</dcterms:modified>
  <cp:category>2020/250-01414</cp:category>
</cp:coreProperties>
</file>