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42794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33215">
                  <w:t>2020/109-01169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42794C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33215">
                  <w:t>16/03/2020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2794C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42794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D10D2F" w:rsidP="005D39CA">
                <w:r>
                  <w:t>COVID-19 Salgını</w:t>
                </w:r>
                <w:r w:rsidR="0002705D">
                  <w:t xml:space="preserve"> – Suudi Arabistan</w:t>
                </w:r>
                <w:r>
                  <w:t xml:space="preserve"> </w:t>
                </w:r>
              </w:p>
            </w:tc>
          </w:sdtContent>
        </w:sdt>
      </w:tr>
    </w:tbl>
    <w:p w:rsidR="0042794C" w:rsidRPr="002F4A57" w:rsidRDefault="0042794C" w:rsidP="004279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42794C" w:rsidRDefault="0042794C" w:rsidP="0042794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2794C" w:rsidRDefault="0042794C" w:rsidP="0042794C">
      <w:pPr>
        <w:tabs>
          <w:tab w:val="left" w:pos="851"/>
        </w:tabs>
        <w:jc w:val="center"/>
        <w:rPr>
          <w:b/>
        </w:rPr>
      </w:pPr>
    </w:p>
    <w:p w:rsidR="0042794C" w:rsidRPr="002F4A57" w:rsidRDefault="0042794C" w:rsidP="0042794C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42794C" w:rsidRDefault="0042794C" w:rsidP="0042794C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143</w:t>
      </w:r>
      <w:r w:rsidRPr="002F4A57">
        <w:rPr>
          <w:b/>
          <w:bCs/>
          <w:u w:val="single"/>
        </w:rPr>
        <w:t xml:space="preserve"> </w:t>
      </w:r>
    </w:p>
    <w:p w:rsidR="0042794C" w:rsidRDefault="0042794C" w:rsidP="0042794C">
      <w:pPr>
        <w:tabs>
          <w:tab w:val="left" w:pos="851"/>
        </w:tabs>
        <w:ind w:firstLine="851"/>
        <w:jc w:val="both"/>
      </w:pPr>
    </w:p>
    <w:p w:rsidR="003E7A84" w:rsidRDefault="003E7A84" w:rsidP="005D39CA">
      <w:pPr>
        <w:tabs>
          <w:tab w:val="left" w:pos="851"/>
        </w:tabs>
        <w:ind w:firstLine="851"/>
        <w:jc w:val="both"/>
      </w:pPr>
    </w:p>
    <w:p w:rsidR="0042794C" w:rsidRPr="002F4A57" w:rsidRDefault="0042794C" w:rsidP="005D39CA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42794C" w:rsidRPr="002F4A57" w:rsidRDefault="0042794C" w:rsidP="005D39CA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42794C" w:rsidRPr="002F4A57" w:rsidRDefault="0042794C" w:rsidP="005D39C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D45BFD">
        <w:rPr>
          <w:rFonts w:eastAsiaTheme="minorHAnsi"/>
          <w:bCs/>
          <w:lang w:eastAsia="en-US"/>
        </w:rPr>
        <w:t>T.C. Cidde Başkonsolosluğu Ticaret Ataşeliği’nden</w:t>
      </w:r>
      <w:r>
        <w:rPr>
          <w:rFonts w:eastAsiaTheme="minorHAnsi"/>
          <w:b/>
          <w:bCs/>
          <w:lang w:eastAsia="en-US"/>
        </w:rPr>
        <w:t xml:space="preserve"> </w:t>
      </w:r>
      <w:r w:rsidRPr="002F4A57">
        <w:rPr>
          <w:color w:val="000000"/>
        </w:rPr>
        <w:t xml:space="preserve">alınan </w:t>
      </w:r>
      <w:proofErr w:type="gramStart"/>
      <w:r>
        <w:rPr>
          <w:color w:val="000000"/>
        </w:rPr>
        <w:t>1</w:t>
      </w:r>
      <w:r w:rsidR="005D39CA">
        <w:rPr>
          <w:color w:val="000000"/>
        </w:rPr>
        <w:t>3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 w:rsidR="003E7A84">
        <w:rPr>
          <w:color w:val="000000"/>
        </w:rPr>
        <w:t>53204311</w:t>
      </w:r>
      <w:r>
        <w:rPr>
          <w:color w:val="000000"/>
        </w:rPr>
        <w:t xml:space="preserve"> </w:t>
      </w:r>
      <w:r w:rsidRPr="002F4A57">
        <w:rPr>
          <w:color w:val="000000"/>
        </w:rPr>
        <w:t>sayılı yazıda;</w:t>
      </w:r>
    </w:p>
    <w:p w:rsidR="0042794C" w:rsidRPr="002F4A57" w:rsidRDefault="0042794C" w:rsidP="005D39CA">
      <w:pPr>
        <w:ind w:firstLine="851"/>
        <w:jc w:val="both"/>
      </w:pPr>
    </w:p>
    <w:p w:rsidR="0002705D" w:rsidRDefault="0042794C" w:rsidP="005D39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Çin Halk Cumhuriyeti’nin </w:t>
      </w:r>
      <w:proofErr w:type="spellStart"/>
      <w:r>
        <w:rPr>
          <w:rFonts w:eastAsiaTheme="minorHAnsi"/>
          <w:lang w:eastAsia="en-US"/>
        </w:rPr>
        <w:t>Vuhan</w:t>
      </w:r>
      <w:proofErr w:type="spellEnd"/>
      <w:r>
        <w:rPr>
          <w:rFonts w:eastAsiaTheme="minorHAnsi"/>
          <w:lang w:eastAsia="en-US"/>
        </w:rPr>
        <w:t xml:space="preserve"> kentinde </w:t>
      </w:r>
      <w:r w:rsidR="00A754B3">
        <w:rPr>
          <w:rFonts w:eastAsiaTheme="minorHAnsi"/>
          <w:lang w:eastAsia="en-US"/>
        </w:rPr>
        <w:t xml:space="preserve">ortaya </w:t>
      </w:r>
      <w:r>
        <w:rPr>
          <w:rFonts w:eastAsiaTheme="minorHAnsi"/>
          <w:lang w:eastAsia="en-US"/>
        </w:rPr>
        <w:t>çıkan ve birçok ülk</w:t>
      </w:r>
      <w:r w:rsidR="0002705D">
        <w:rPr>
          <w:rFonts w:eastAsiaTheme="minorHAnsi"/>
          <w:lang w:eastAsia="en-US"/>
        </w:rPr>
        <w:t xml:space="preserve">eye yayılan COVID-19 salgınının </w:t>
      </w:r>
      <w:r>
        <w:rPr>
          <w:rFonts w:eastAsiaTheme="minorHAnsi"/>
          <w:lang w:eastAsia="en-US"/>
        </w:rPr>
        <w:t xml:space="preserve">dünya </w:t>
      </w:r>
      <w:r w:rsidR="00A754B3">
        <w:rPr>
          <w:rFonts w:eastAsiaTheme="minorHAnsi"/>
          <w:lang w:eastAsia="en-US"/>
        </w:rPr>
        <w:t>ekonomisi</w:t>
      </w:r>
      <w:r>
        <w:rPr>
          <w:rFonts w:eastAsiaTheme="minorHAnsi"/>
          <w:lang w:eastAsia="en-US"/>
        </w:rPr>
        <w:t xml:space="preserve"> ve ticaretini de tahminleri</w:t>
      </w:r>
      <w:r w:rsidR="003E7A84">
        <w:rPr>
          <w:rFonts w:eastAsiaTheme="minorHAnsi"/>
          <w:lang w:eastAsia="en-US"/>
        </w:rPr>
        <w:t>n ötesinde e</w:t>
      </w:r>
      <w:r w:rsidR="0002705D">
        <w:rPr>
          <w:rFonts w:eastAsiaTheme="minorHAnsi"/>
          <w:lang w:eastAsia="en-US"/>
        </w:rPr>
        <w:t xml:space="preserve">tkilediği </w:t>
      </w:r>
      <w:proofErr w:type="gramStart"/>
      <w:r w:rsidR="00A754B3">
        <w:rPr>
          <w:rFonts w:eastAsiaTheme="minorHAnsi"/>
          <w:lang w:eastAsia="en-US"/>
        </w:rPr>
        <w:t xml:space="preserve">ve </w:t>
      </w:r>
      <w:r w:rsidR="0002705D">
        <w:rPr>
          <w:rFonts w:eastAsiaTheme="minorHAnsi"/>
          <w:lang w:eastAsia="en-US"/>
        </w:rPr>
        <w:t xml:space="preserve"> söz</w:t>
      </w:r>
      <w:proofErr w:type="gramEnd"/>
      <w:r w:rsidR="0002705D">
        <w:rPr>
          <w:rFonts w:eastAsiaTheme="minorHAnsi"/>
          <w:lang w:eastAsia="en-US"/>
        </w:rPr>
        <w:t xml:space="preserve"> konusu</w:t>
      </w:r>
      <w:r>
        <w:rPr>
          <w:rFonts w:eastAsiaTheme="minorHAnsi"/>
          <w:lang w:eastAsia="en-US"/>
        </w:rPr>
        <w:t xml:space="preserve"> </w:t>
      </w:r>
      <w:r w:rsidR="0002705D">
        <w:rPr>
          <w:rFonts w:eastAsiaTheme="minorHAnsi"/>
          <w:lang w:eastAsia="en-US"/>
        </w:rPr>
        <w:t xml:space="preserve">hastalıktan </w:t>
      </w:r>
      <w:r>
        <w:rPr>
          <w:rFonts w:eastAsiaTheme="minorHAnsi"/>
          <w:lang w:eastAsia="en-US"/>
        </w:rPr>
        <w:t>en çok etkile</w:t>
      </w:r>
      <w:r w:rsidR="0002705D">
        <w:rPr>
          <w:rFonts w:eastAsiaTheme="minorHAnsi"/>
          <w:lang w:eastAsia="en-US"/>
        </w:rPr>
        <w:t xml:space="preserve">nen ülkelerden biri olan </w:t>
      </w:r>
      <w:r>
        <w:rPr>
          <w:rFonts w:eastAsiaTheme="minorHAnsi"/>
          <w:lang w:eastAsia="en-US"/>
        </w:rPr>
        <w:t>İtalya’da ekonomik ve ticari faaliyetlerin durma noktasına geldiği</w:t>
      </w:r>
      <w:r w:rsidR="0002705D">
        <w:rPr>
          <w:rFonts w:eastAsiaTheme="minorHAnsi"/>
          <w:lang w:eastAsia="en-US"/>
        </w:rPr>
        <w:t xml:space="preserve"> </w:t>
      </w:r>
      <w:r w:rsidR="00A754B3">
        <w:rPr>
          <w:rFonts w:eastAsiaTheme="minorHAnsi"/>
          <w:lang w:eastAsia="en-US"/>
        </w:rPr>
        <w:t>belirtilmektedir</w:t>
      </w:r>
      <w:r w:rsidR="0002705D">
        <w:rPr>
          <w:rFonts w:eastAsiaTheme="minorHAnsi"/>
          <w:lang w:eastAsia="en-US"/>
        </w:rPr>
        <w:t>.</w:t>
      </w:r>
    </w:p>
    <w:p w:rsidR="0002705D" w:rsidRDefault="0002705D" w:rsidP="005D39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2794C" w:rsidRDefault="0002705D" w:rsidP="005D39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Söz konusu yazıda devamla,</w:t>
      </w:r>
      <w:r w:rsidR="0042794C">
        <w:rPr>
          <w:rFonts w:eastAsiaTheme="minorHAnsi"/>
          <w:lang w:eastAsia="en-US"/>
        </w:rPr>
        <w:t xml:space="preserve"> İtalya</w:t>
      </w:r>
      <w:r>
        <w:rPr>
          <w:rFonts w:eastAsiaTheme="minorHAnsi"/>
          <w:lang w:eastAsia="en-US"/>
        </w:rPr>
        <w:t>’nın</w:t>
      </w:r>
      <w:r w:rsidR="0042794C">
        <w:rPr>
          <w:rFonts w:eastAsiaTheme="minorHAnsi"/>
          <w:lang w:eastAsia="en-US"/>
        </w:rPr>
        <w:t xml:space="preserve"> Suudi Arabistan’ın en büyük dokuzuncu tedarikçisi </w:t>
      </w:r>
      <w:r w:rsidR="003E7A84">
        <w:rPr>
          <w:rFonts w:eastAsiaTheme="minorHAnsi"/>
          <w:lang w:eastAsia="en-US"/>
        </w:rPr>
        <w:t>olduğu,</w:t>
      </w:r>
      <w:r w:rsidR="0042794C">
        <w:rPr>
          <w:rFonts w:eastAsiaTheme="minorHAnsi"/>
          <w:lang w:eastAsia="en-US"/>
        </w:rPr>
        <w:t xml:space="preserve"> 2019 yılı itibarıyla </w:t>
      </w:r>
      <w:r w:rsidR="003E7A84">
        <w:rPr>
          <w:rFonts w:eastAsiaTheme="minorHAnsi"/>
          <w:lang w:eastAsia="en-US"/>
        </w:rPr>
        <w:t xml:space="preserve">Suudi Arabistan’ın </w:t>
      </w:r>
      <w:r w:rsidR="0042794C">
        <w:rPr>
          <w:rFonts w:eastAsiaTheme="minorHAnsi"/>
          <w:lang w:eastAsia="en-US"/>
        </w:rPr>
        <w:t>İtalya’dan yaklaşık 4,3 milyar dolar tutarında ithalat gerçekleştirdiği, söz konusu salgın nedeniyle, anılan ülkeden siparişlerin başka ülkelere kayma ihtimali</w:t>
      </w:r>
      <w:r w:rsidR="00A754B3">
        <w:rPr>
          <w:rFonts w:eastAsiaTheme="minorHAnsi"/>
          <w:lang w:eastAsia="en-US"/>
        </w:rPr>
        <w:t>nin</w:t>
      </w:r>
      <w:r w:rsidR="0042794C">
        <w:rPr>
          <w:rFonts w:eastAsiaTheme="minorHAnsi"/>
          <w:lang w:eastAsia="en-US"/>
        </w:rPr>
        <w:t xml:space="preserve"> </w:t>
      </w:r>
      <w:r w:rsidR="00BF43CF">
        <w:rPr>
          <w:rFonts w:eastAsiaTheme="minorHAnsi"/>
          <w:lang w:eastAsia="en-US"/>
        </w:rPr>
        <w:t>doğduğu,</w:t>
      </w:r>
      <w:r w:rsidR="0042794C">
        <w:rPr>
          <w:rFonts w:eastAsiaTheme="minorHAnsi"/>
          <w:lang w:eastAsia="en-US"/>
        </w:rPr>
        <w:t xml:space="preserve"> ülkemizdeki ilgili firmaların bu </w:t>
      </w:r>
      <w:r w:rsidR="003E7A84">
        <w:rPr>
          <w:rFonts w:eastAsiaTheme="minorHAnsi"/>
          <w:lang w:eastAsia="en-US"/>
        </w:rPr>
        <w:t>açığı kapatabilme potansiyeli taşıdığı</w:t>
      </w:r>
      <w:r w:rsidR="00BF43CF">
        <w:rPr>
          <w:rFonts w:eastAsiaTheme="minorHAnsi"/>
          <w:lang w:eastAsia="en-US"/>
        </w:rPr>
        <w:t>nın</w:t>
      </w:r>
      <w:r w:rsidR="003E7A84">
        <w:rPr>
          <w:rFonts w:eastAsiaTheme="minorHAnsi"/>
          <w:lang w:eastAsia="en-US"/>
        </w:rPr>
        <w:t xml:space="preserve"> </w:t>
      </w:r>
      <w:r w:rsidR="0042794C">
        <w:rPr>
          <w:rFonts w:eastAsiaTheme="minorHAnsi"/>
          <w:lang w:eastAsia="en-US"/>
        </w:rPr>
        <w:t>değerlendiril</w:t>
      </w:r>
      <w:r w:rsidR="00BF43CF">
        <w:rPr>
          <w:rFonts w:eastAsiaTheme="minorHAnsi"/>
          <w:lang w:eastAsia="en-US"/>
        </w:rPr>
        <w:t>diği</w:t>
      </w:r>
      <w:r w:rsidR="00A754B3">
        <w:rPr>
          <w:rFonts w:eastAsiaTheme="minorHAnsi"/>
          <w:lang w:eastAsia="en-US"/>
        </w:rPr>
        <w:t xml:space="preserve"> ifade edilmekte</w:t>
      </w:r>
      <w:r w:rsidR="0042794C">
        <w:rPr>
          <w:rFonts w:eastAsiaTheme="minorHAnsi"/>
          <w:lang w:eastAsia="en-US"/>
        </w:rPr>
        <w:t xml:space="preserve"> </w:t>
      </w:r>
      <w:r w:rsidR="00BF43CF">
        <w:rPr>
          <w:rFonts w:eastAsiaTheme="minorHAnsi"/>
          <w:lang w:eastAsia="en-US"/>
        </w:rPr>
        <w:t>ve bu</w:t>
      </w:r>
      <w:r w:rsidR="0042794C">
        <w:rPr>
          <w:rFonts w:eastAsiaTheme="minorHAnsi"/>
          <w:lang w:eastAsia="en-US"/>
        </w:rPr>
        <w:t xml:space="preserve"> çerç</w:t>
      </w:r>
      <w:r w:rsidR="003E7A84">
        <w:rPr>
          <w:rFonts w:eastAsiaTheme="minorHAnsi"/>
          <w:lang w:eastAsia="en-US"/>
        </w:rPr>
        <w:t>e</w:t>
      </w:r>
      <w:r w:rsidR="0042794C">
        <w:rPr>
          <w:rFonts w:eastAsiaTheme="minorHAnsi"/>
          <w:lang w:eastAsia="en-US"/>
        </w:rPr>
        <w:t xml:space="preserve">vede, </w:t>
      </w:r>
      <w:r w:rsidR="003E7A84">
        <w:rPr>
          <w:rFonts w:eastAsiaTheme="minorHAnsi"/>
          <w:lang w:eastAsia="en-US"/>
        </w:rPr>
        <w:t xml:space="preserve">Suudi Arabistan’ın </w:t>
      </w:r>
      <w:r w:rsidR="0042794C">
        <w:rPr>
          <w:rFonts w:eastAsiaTheme="minorHAnsi"/>
          <w:lang w:eastAsia="en-US"/>
        </w:rPr>
        <w:t xml:space="preserve">İtalya'dan ithalatında öne çıkan ürünler ile bu ürünlerin ülkedeki muhtemel </w:t>
      </w:r>
      <w:r w:rsidR="00F314FB">
        <w:rPr>
          <w:rFonts w:eastAsiaTheme="minorHAnsi"/>
          <w:lang w:eastAsia="en-US"/>
        </w:rPr>
        <w:t>alıcıları</w:t>
      </w:r>
      <w:r w:rsidR="00A754B3">
        <w:rPr>
          <w:rFonts w:eastAsiaTheme="minorHAnsi"/>
          <w:lang w:eastAsia="en-US"/>
        </w:rPr>
        <w:t xml:space="preserve"> paylaşılmakta olup</w:t>
      </w:r>
      <w:r>
        <w:rPr>
          <w:rFonts w:eastAsiaTheme="minorHAnsi"/>
          <w:lang w:eastAsia="en-US"/>
        </w:rPr>
        <w:t>,</w:t>
      </w:r>
      <w:r w:rsidR="0042794C">
        <w:rPr>
          <w:rFonts w:eastAsiaTheme="minorHAnsi"/>
          <w:lang w:eastAsia="en-US"/>
        </w:rPr>
        <w:t xml:space="preserve"> </w:t>
      </w:r>
      <w:r w:rsidR="00A754B3">
        <w:rPr>
          <w:rFonts w:eastAsiaTheme="minorHAnsi"/>
          <w:lang w:eastAsia="en-US"/>
        </w:rPr>
        <w:t>söz konusu ürünler</w:t>
      </w:r>
      <w:r w:rsidR="00BF43CF">
        <w:rPr>
          <w:rFonts w:eastAsiaTheme="minorHAnsi"/>
          <w:lang w:eastAsia="en-US"/>
        </w:rPr>
        <w:t xml:space="preserve"> ve firmaların </w:t>
      </w:r>
      <w:r w:rsidR="00A754B3">
        <w:rPr>
          <w:rFonts w:eastAsiaTheme="minorHAnsi"/>
          <w:lang w:eastAsia="en-US"/>
        </w:rPr>
        <w:t>yer aldığı</w:t>
      </w:r>
      <w:r w:rsidR="00BF43CF">
        <w:rPr>
          <w:rFonts w:eastAsiaTheme="minorHAnsi"/>
          <w:lang w:eastAsia="en-US"/>
        </w:rPr>
        <w:t xml:space="preserve"> listeler </w:t>
      </w:r>
      <w:r w:rsidR="0042794C">
        <w:rPr>
          <w:rFonts w:eastAsiaTheme="minorHAnsi"/>
          <w:lang w:eastAsia="en-US"/>
        </w:rPr>
        <w:t>ilişik bulunmaktadır.</w:t>
      </w:r>
      <w:proofErr w:type="gramEnd"/>
    </w:p>
    <w:p w:rsidR="0042794C" w:rsidRDefault="0042794C" w:rsidP="005D39CA">
      <w:pPr>
        <w:ind w:firstLine="851"/>
        <w:jc w:val="both"/>
        <w:rPr>
          <w:rFonts w:eastAsiaTheme="minorHAnsi"/>
          <w:lang w:eastAsia="en-US"/>
        </w:rPr>
      </w:pPr>
    </w:p>
    <w:p w:rsidR="0042794C" w:rsidRPr="002F4A57" w:rsidRDefault="0042794C" w:rsidP="005D39C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42794C" w:rsidRPr="002F4A57" w:rsidRDefault="0042794C" w:rsidP="0042794C">
      <w:pPr>
        <w:autoSpaceDE w:val="0"/>
        <w:autoSpaceDN w:val="0"/>
        <w:adjustRightInd w:val="0"/>
        <w:ind w:firstLine="5103"/>
      </w:pPr>
    </w:p>
    <w:p w:rsidR="0042794C" w:rsidRPr="002F4A57" w:rsidRDefault="0042794C" w:rsidP="0042794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42794C" w:rsidRPr="002F4A57" w:rsidRDefault="0042794C" w:rsidP="004279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42794C" w:rsidRPr="002F4A57" w:rsidRDefault="0042794C" w:rsidP="004279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42794C" w:rsidRDefault="0042794C" w:rsidP="004279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42794C" w:rsidRPr="00FA05FB" w:rsidRDefault="0042794C" w:rsidP="0042794C"/>
    <w:p w:rsidR="0042794C" w:rsidRPr="00FA05FB" w:rsidRDefault="0042794C" w:rsidP="0042794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A05FB">
        <w:rPr>
          <w:rFonts w:eastAsiaTheme="minorHAnsi"/>
          <w:b/>
          <w:bCs/>
          <w:lang w:eastAsia="en-US"/>
        </w:rPr>
        <w:t>Ek:</w:t>
      </w:r>
    </w:p>
    <w:p w:rsidR="0042794C" w:rsidRPr="00FA05FB" w:rsidRDefault="0042794C" w:rsidP="004279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A05FB">
        <w:rPr>
          <w:rFonts w:eastAsiaTheme="minorHAnsi"/>
          <w:lang w:eastAsia="en-US"/>
        </w:rPr>
        <w:t xml:space="preserve">1- </w:t>
      </w:r>
      <w:hyperlink r:id="rId6" w:history="1">
        <w:r w:rsidRPr="0073260E">
          <w:rPr>
            <w:rStyle w:val="Kpr"/>
            <w:rFonts w:eastAsiaTheme="minorHAnsi"/>
            <w:lang w:eastAsia="en-US"/>
          </w:rPr>
          <w:t xml:space="preserve">İtalya'dan </w:t>
        </w:r>
        <w:r w:rsidR="003E7A84" w:rsidRPr="0073260E">
          <w:rPr>
            <w:rStyle w:val="Kpr"/>
            <w:rFonts w:eastAsiaTheme="minorHAnsi"/>
            <w:lang w:eastAsia="en-US"/>
          </w:rPr>
          <w:t>Suudi Arabistan’a</w:t>
        </w:r>
        <w:r w:rsidRPr="0073260E">
          <w:rPr>
            <w:rStyle w:val="Kpr"/>
            <w:rFonts w:eastAsiaTheme="minorHAnsi"/>
            <w:lang w:eastAsia="en-US"/>
          </w:rPr>
          <w:t xml:space="preserve"> İhraç Edilen Ürünler</w:t>
        </w:r>
      </w:hyperlink>
    </w:p>
    <w:p w:rsidR="00CA0A79" w:rsidRDefault="0042794C">
      <w:r w:rsidRPr="00FA05FB">
        <w:rPr>
          <w:rFonts w:eastAsiaTheme="minorHAnsi"/>
          <w:lang w:eastAsia="en-US"/>
        </w:rPr>
        <w:t xml:space="preserve">2- </w:t>
      </w:r>
      <w:hyperlink r:id="rId7" w:history="1">
        <w:r w:rsidRPr="0073260E">
          <w:rPr>
            <w:rStyle w:val="Kpr"/>
            <w:rFonts w:eastAsiaTheme="minorHAnsi"/>
            <w:lang w:eastAsia="en-US"/>
          </w:rPr>
          <w:t>Firma Listeleri</w:t>
        </w:r>
      </w:hyperlink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CD" w:rsidRDefault="002273CD" w:rsidP="00CA0A79">
      <w:r>
        <w:separator/>
      </w:r>
    </w:p>
  </w:endnote>
  <w:endnote w:type="continuationSeparator" w:id="0">
    <w:p w:rsidR="002273CD" w:rsidRDefault="002273C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CD" w:rsidRDefault="002273CD" w:rsidP="00CA0A79">
      <w:r>
        <w:separator/>
      </w:r>
    </w:p>
  </w:footnote>
  <w:footnote w:type="continuationSeparator" w:id="0">
    <w:p w:rsidR="002273CD" w:rsidRDefault="002273C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705D"/>
    <w:rsid w:val="0006552F"/>
    <w:rsid w:val="00097373"/>
    <w:rsid w:val="00130616"/>
    <w:rsid w:val="001E2EB1"/>
    <w:rsid w:val="002273CD"/>
    <w:rsid w:val="002402EA"/>
    <w:rsid w:val="002A2A5D"/>
    <w:rsid w:val="002E636E"/>
    <w:rsid w:val="00332F28"/>
    <w:rsid w:val="003E7A84"/>
    <w:rsid w:val="0042794C"/>
    <w:rsid w:val="0043655A"/>
    <w:rsid w:val="0045180C"/>
    <w:rsid w:val="004523A8"/>
    <w:rsid w:val="004619D4"/>
    <w:rsid w:val="00463AFB"/>
    <w:rsid w:val="00482DC6"/>
    <w:rsid w:val="004C5E34"/>
    <w:rsid w:val="004E006D"/>
    <w:rsid w:val="005641F2"/>
    <w:rsid w:val="00572595"/>
    <w:rsid w:val="00577759"/>
    <w:rsid w:val="005947E8"/>
    <w:rsid w:val="005A52B1"/>
    <w:rsid w:val="005D39CA"/>
    <w:rsid w:val="006909EE"/>
    <w:rsid w:val="006B0D6F"/>
    <w:rsid w:val="006D0263"/>
    <w:rsid w:val="0073260E"/>
    <w:rsid w:val="00800A03"/>
    <w:rsid w:val="00833215"/>
    <w:rsid w:val="00890693"/>
    <w:rsid w:val="009D3D9E"/>
    <w:rsid w:val="00A754B3"/>
    <w:rsid w:val="00A950A1"/>
    <w:rsid w:val="00AF16B6"/>
    <w:rsid w:val="00B20F3F"/>
    <w:rsid w:val="00B40C74"/>
    <w:rsid w:val="00B472CF"/>
    <w:rsid w:val="00BE482E"/>
    <w:rsid w:val="00BF43CF"/>
    <w:rsid w:val="00CA0A79"/>
    <w:rsid w:val="00CB0736"/>
    <w:rsid w:val="00CF6FC9"/>
    <w:rsid w:val="00D10D2F"/>
    <w:rsid w:val="00D55236"/>
    <w:rsid w:val="00D678DA"/>
    <w:rsid w:val="00DA2F5C"/>
    <w:rsid w:val="00DB2741"/>
    <w:rsid w:val="00E016DF"/>
    <w:rsid w:val="00E2768D"/>
    <w:rsid w:val="00E57DD9"/>
    <w:rsid w:val="00EC6822"/>
    <w:rsid w:val="00F314F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9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94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43ek2.zi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43ek1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0611F"/>
    <w:rsid w:val="002D585C"/>
    <w:rsid w:val="005203ED"/>
    <w:rsid w:val="006543CB"/>
    <w:rsid w:val="007D7B72"/>
    <w:rsid w:val="00876DC9"/>
    <w:rsid w:val="009D45FC"/>
    <w:rsid w:val="00A169FE"/>
    <w:rsid w:val="00B3768E"/>
    <w:rsid w:val="00D420F7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COVID-19 Salgını – Suudi Arabistan </dc:subject>
  <dc:creator>Kubra Aygun</dc:creator>
  <cp:keywords>16/03/2020</cp:keywords>
  <dc:description/>
  <cp:lastModifiedBy>vedat.iyigun</cp:lastModifiedBy>
  <cp:revision>15</cp:revision>
  <dcterms:created xsi:type="dcterms:W3CDTF">2018-07-03T05:56:00Z</dcterms:created>
  <dcterms:modified xsi:type="dcterms:W3CDTF">2020-03-16T12:08:00Z</dcterms:modified>
  <cp:category>2020/109-01169</cp:category>
</cp:coreProperties>
</file>