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B511C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B09EF">
                  <w:t>2020/103-01161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B511CD">
            <w:pPr>
              <w:ind w:hanging="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B09EF">
                  <w:t>13/03/2020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511CD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B511C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960B29" w:rsidP="00A46DE8">
                <w:r>
                  <w:t xml:space="preserve">Fuar Ürünlerine İlişkin </w:t>
                </w:r>
                <w:r w:rsidR="0099470A">
                  <w:t>S</w:t>
                </w:r>
                <w:r w:rsidR="00A46DE8">
                  <w:t>uudi Arabistan Gümrük Uygulamaları</w:t>
                </w:r>
              </w:p>
            </w:tc>
          </w:sdtContent>
        </w:sdt>
      </w:tr>
    </w:tbl>
    <w:p w:rsidR="00CA0A79" w:rsidRDefault="00CA0A79"/>
    <w:p w:rsidR="00B511CD" w:rsidRPr="002F4A57" w:rsidRDefault="00B511CD" w:rsidP="00B511C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B511CD" w:rsidRDefault="00B511CD" w:rsidP="00B511C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511CD" w:rsidRDefault="00B511CD" w:rsidP="00B511CD">
      <w:pPr>
        <w:tabs>
          <w:tab w:val="left" w:pos="851"/>
        </w:tabs>
        <w:jc w:val="center"/>
        <w:rPr>
          <w:b/>
        </w:rPr>
      </w:pPr>
    </w:p>
    <w:p w:rsidR="00B511CD" w:rsidRPr="002F4A57" w:rsidRDefault="00B511CD" w:rsidP="00B511CD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B511CD" w:rsidRDefault="00B511CD" w:rsidP="00B511C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14</w:t>
      </w:r>
      <w:r w:rsidR="00805641">
        <w:rPr>
          <w:b/>
          <w:bCs/>
          <w:u w:val="single"/>
        </w:rPr>
        <w:t>2</w:t>
      </w:r>
      <w:r w:rsidRPr="002F4A57">
        <w:rPr>
          <w:b/>
          <w:bCs/>
          <w:u w:val="single"/>
        </w:rPr>
        <w:t xml:space="preserve"> </w:t>
      </w:r>
    </w:p>
    <w:p w:rsidR="00B511CD" w:rsidRDefault="00B511CD" w:rsidP="00B511CD">
      <w:pPr>
        <w:tabs>
          <w:tab w:val="left" w:pos="851"/>
        </w:tabs>
        <w:ind w:firstLine="851"/>
        <w:jc w:val="both"/>
      </w:pPr>
    </w:p>
    <w:p w:rsidR="00B511CD" w:rsidRPr="002F4A57" w:rsidRDefault="00B511CD" w:rsidP="00A46DE8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B511CD" w:rsidRPr="002F4A57" w:rsidRDefault="00B511CD" w:rsidP="00A46DE8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B511CD" w:rsidRPr="002F4A57" w:rsidRDefault="00B511CD" w:rsidP="00A46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spellStart"/>
      <w:r>
        <w:rPr>
          <w:rFonts w:eastAsiaTheme="minorHAnsi"/>
          <w:lang w:eastAsia="en-US"/>
        </w:rPr>
        <w:t>Riyad</w:t>
      </w:r>
      <w:proofErr w:type="spellEnd"/>
      <w:r>
        <w:rPr>
          <w:rFonts w:eastAsiaTheme="minorHAnsi"/>
          <w:lang w:eastAsia="en-US"/>
        </w:rPr>
        <w:t xml:space="preserve"> Ticaret Müşavirliği’nin </w:t>
      </w:r>
      <w:r>
        <w:t xml:space="preserve">bir </w:t>
      </w:r>
      <w:r w:rsidRPr="002F4A57">
        <w:rPr>
          <w:color w:val="000000"/>
        </w:rPr>
        <w:t xml:space="preserve">yazısına atfen, </w:t>
      </w:r>
      <w:r>
        <w:rPr>
          <w:color w:val="000000"/>
        </w:rPr>
        <w:t xml:space="preserve">T.C. Ticaret Bakanlığı İhracat Genel Müdürlüğü’nden </w:t>
      </w:r>
      <w:r w:rsidRPr="002F4A57">
        <w:rPr>
          <w:color w:val="000000"/>
        </w:rPr>
        <w:t xml:space="preserve">alınan </w:t>
      </w:r>
      <w:proofErr w:type="gramStart"/>
      <w:r>
        <w:rPr>
          <w:color w:val="000000"/>
        </w:rPr>
        <w:t>11</w:t>
      </w:r>
      <w:r w:rsidRPr="002F4A57">
        <w:rPr>
          <w:color w:val="000000"/>
        </w:rPr>
        <w:t>/</w:t>
      </w:r>
      <w:r>
        <w:rPr>
          <w:color w:val="000000"/>
        </w:rPr>
        <w:t>03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 xml:space="preserve">53128286 </w:t>
      </w:r>
      <w:r w:rsidRPr="002F4A57">
        <w:rPr>
          <w:color w:val="000000"/>
        </w:rPr>
        <w:t>sayılı yazıda;</w:t>
      </w:r>
    </w:p>
    <w:p w:rsidR="00B511CD" w:rsidRPr="002F4A57" w:rsidRDefault="00B511CD" w:rsidP="00A46DE8">
      <w:pPr>
        <w:ind w:firstLine="851"/>
        <w:jc w:val="both"/>
      </w:pPr>
    </w:p>
    <w:p w:rsidR="00677E07" w:rsidRDefault="00B511CD" w:rsidP="00A46DE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t>S</w:t>
      </w:r>
      <w:r>
        <w:rPr>
          <w:rFonts w:eastAsiaTheme="minorHAnsi"/>
          <w:lang w:eastAsia="en-US"/>
        </w:rPr>
        <w:t>on dönemlerde Suudi Arabistan’da uygulamaya giren çeşitli belgelendirme zorunlulukları (</w:t>
      </w:r>
      <w:proofErr w:type="spellStart"/>
      <w:r>
        <w:rPr>
          <w:rFonts w:eastAsiaTheme="minorHAnsi"/>
          <w:lang w:eastAsia="en-US"/>
        </w:rPr>
        <w:t>saber</w:t>
      </w:r>
      <w:proofErr w:type="spellEnd"/>
      <w:r>
        <w:rPr>
          <w:rFonts w:eastAsiaTheme="minorHAnsi"/>
          <w:lang w:eastAsia="en-US"/>
        </w:rPr>
        <w:t xml:space="preserve"> kayıt sistemi vb.) nedeniyle fuarlara gelen ürünlerin</w:t>
      </w:r>
      <w:r w:rsidR="009A142A" w:rsidRPr="009A142A">
        <w:rPr>
          <w:rFonts w:eastAsiaTheme="minorHAnsi"/>
          <w:lang w:eastAsia="en-US"/>
        </w:rPr>
        <w:t xml:space="preserve"> </w:t>
      </w:r>
      <w:r w:rsidR="009A142A">
        <w:rPr>
          <w:rFonts w:eastAsiaTheme="minorHAnsi"/>
          <w:lang w:eastAsia="en-US"/>
        </w:rPr>
        <w:t>gümrükten</w:t>
      </w:r>
      <w:r>
        <w:rPr>
          <w:rFonts w:eastAsiaTheme="minorHAnsi"/>
          <w:lang w:eastAsia="en-US"/>
        </w:rPr>
        <w:t xml:space="preserve"> zamanında çekilemediği, bu sebeple fuar alanında ürün sergilemede sıkıntılar yaşandığı, söz konusu p</w:t>
      </w:r>
      <w:r w:rsidR="009A142A">
        <w:rPr>
          <w:rFonts w:eastAsiaTheme="minorHAnsi"/>
          <w:lang w:eastAsia="en-US"/>
        </w:rPr>
        <w:t xml:space="preserve">roblemin </w:t>
      </w:r>
      <w:r w:rsidR="00677E07">
        <w:rPr>
          <w:rFonts w:eastAsiaTheme="minorHAnsi"/>
          <w:lang w:eastAsia="en-US"/>
        </w:rPr>
        <w:t xml:space="preserve">sadece Türk ürünlerine ilişkin olmadığı ve diğer </w:t>
      </w:r>
      <w:r>
        <w:rPr>
          <w:rFonts w:eastAsiaTheme="minorHAnsi"/>
          <w:lang w:eastAsia="en-US"/>
        </w:rPr>
        <w:t xml:space="preserve">yabancı menşeli ürünleri de kapsadığı, bunun yanında ülkemizden gönderilen ürünlerin </w:t>
      </w:r>
      <w:r w:rsidR="009A142A">
        <w:rPr>
          <w:rFonts w:eastAsiaTheme="minorHAnsi"/>
          <w:lang w:eastAsia="en-US"/>
        </w:rPr>
        <w:t xml:space="preserve">söz konusu </w:t>
      </w:r>
      <w:r>
        <w:rPr>
          <w:rFonts w:eastAsiaTheme="minorHAnsi"/>
          <w:lang w:eastAsia="en-US"/>
        </w:rPr>
        <w:t xml:space="preserve">ülke gümrüklerinde hiç bir işlem görmeden 15 gün bekletilmesinin diğer ülke menşeli ürünlere göre </w:t>
      </w:r>
      <w:r w:rsidR="00677E07">
        <w:rPr>
          <w:rFonts w:eastAsiaTheme="minorHAnsi"/>
          <w:lang w:eastAsia="en-US"/>
        </w:rPr>
        <w:t>bekleme süresini artırdığı</w:t>
      </w:r>
      <w:r w:rsidR="00631F71">
        <w:rPr>
          <w:rFonts w:eastAsiaTheme="minorHAnsi"/>
          <w:lang w:eastAsia="en-US"/>
        </w:rPr>
        <w:t>,</w:t>
      </w:r>
      <w:proofErr w:type="gramEnd"/>
    </w:p>
    <w:p w:rsidR="00677E07" w:rsidRDefault="00677E07" w:rsidP="00A46DE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11CD" w:rsidRDefault="00631F71" w:rsidP="00A46DE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Bu bağlamda</w:t>
      </w:r>
      <w:r w:rsidR="00677E07">
        <w:rPr>
          <w:rFonts w:eastAsiaTheme="minorHAnsi"/>
          <w:lang w:eastAsia="en-US"/>
        </w:rPr>
        <w:t xml:space="preserve">, söz konusu </w:t>
      </w:r>
      <w:r w:rsidR="009A142A">
        <w:rPr>
          <w:rFonts w:eastAsiaTheme="minorHAnsi"/>
          <w:lang w:eastAsia="en-US"/>
        </w:rPr>
        <w:t xml:space="preserve">uygulamaların yarattığı sorunların </w:t>
      </w:r>
      <w:r w:rsidR="00B511CD">
        <w:rPr>
          <w:rFonts w:eastAsiaTheme="minorHAnsi"/>
          <w:lang w:eastAsia="en-US"/>
        </w:rPr>
        <w:t xml:space="preserve">T.C. </w:t>
      </w:r>
      <w:proofErr w:type="spellStart"/>
      <w:r w:rsidR="00B511CD">
        <w:rPr>
          <w:rFonts w:eastAsiaTheme="minorHAnsi"/>
          <w:lang w:eastAsia="en-US"/>
        </w:rPr>
        <w:t>Riyad</w:t>
      </w:r>
      <w:proofErr w:type="spellEnd"/>
      <w:r w:rsidR="00B511CD">
        <w:rPr>
          <w:rFonts w:eastAsiaTheme="minorHAnsi"/>
          <w:lang w:eastAsia="en-US"/>
        </w:rPr>
        <w:t xml:space="preserve"> Büyükelçiliği</w:t>
      </w:r>
      <w:r w:rsidR="00866023">
        <w:rPr>
          <w:rFonts w:eastAsiaTheme="minorHAnsi"/>
          <w:lang w:eastAsia="en-US"/>
        </w:rPr>
        <w:t xml:space="preserve"> tarafından </w:t>
      </w:r>
      <w:r w:rsidR="009A142A">
        <w:rPr>
          <w:rFonts w:eastAsiaTheme="minorHAnsi"/>
          <w:lang w:eastAsia="en-US"/>
        </w:rPr>
        <w:t>gönderilen</w:t>
      </w:r>
      <w:r w:rsidR="00B511CD">
        <w:rPr>
          <w:rFonts w:eastAsiaTheme="minorHAnsi"/>
          <w:lang w:eastAsia="en-US"/>
        </w:rPr>
        <w:t xml:space="preserve"> bir nota marifeti ile Suudi Arabistan Krallığı Gümrük İdaresi</w:t>
      </w:r>
      <w:r w:rsidR="009A142A">
        <w:rPr>
          <w:rFonts w:eastAsiaTheme="minorHAnsi"/>
          <w:lang w:eastAsia="en-US"/>
        </w:rPr>
        <w:t>’</w:t>
      </w:r>
      <w:r w:rsidR="00B511CD">
        <w:rPr>
          <w:rFonts w:eastAsiaTheme="minorHAnsi"/>
          <w:lang w:eastAsia="en-US"/>
        </w:rPr>
        <w:t>n</w:t>
      </w:r>
      <w:r w:rsidR="009A142A">
        <w:rPr>
          <w:rFonts w:eastAsiaTheme="minorHAnsi"/>
          <w:lang w:eastAsia="en-US"/>
        </w:rPr>
        <w:t>e</w:t>
      </w:r>
      <w:r w:rsidR="00B511CD">
        <w:rPr>
          <w:rFonts w:eastAsiaTheme="minorHAnsi"/>
          <w:lang w:eastAsia="en-US"/>
        </w:rPr>
        <w:t xml:space="preserve"> sorulduğu, </w:t>
      </w:r>
      <w:r w:rsidR="00866023">
        <w:rPr>
          <w:rFonts w:eastAsiaTheme="minorHAnsi"/>
          <w:lang w:eastAsia="en-US"/>
        </w:rPr>
        <w:t xml:space="preserve">alınan cevabi </w:t>
      </w:r>
      <w:r>
        <w:rPr>
          <w:rFonts w:eastAsiaTheme="minorHAnsi"/>
          <w:lang w:eastAsia="en-US"/>
        </w:rPr>
        <w:t xml:space="preserve">notada, </w:t>
      </w:r>
      <w:r w:rsidR="00B511CD">
        <w:rPr>
          <w:rFonts w:eastAsiaTheme="minorHAnsi"/>
          <w:lang w:eastAsia="en-US"/>
        </w:rPr>
        <w:t>ülkedeki fuarlarda sergilemek amacıyla getirilen ürünlerin zorunlu olan hiç bir belgeden muaf olmadığı, ürünler için gereken</w:t>
      </w:r>
      <w:r w:rsidR="00A46DE8">
        <w:rPr>
          <w:rFonts w:eastAsiaTheme="minorHAnsi"/>
          <w:lang w:eastAsia="en-US"/>
        </w:rPr>
        <w:t xml:space="preserve"> </w:t>
      </w:r>
      <w:r w:rsidR="00B511CD">
        <w:rPr>
          <w:rFonts w:eastAsiaTheme="minorHAnsi"/>
          <w:lang w:eastAsia="en-US"/>
        </w:rPr>
        <w:t>belgelerin gümrük işlemleri öncesi tamamlanması</w:t>
      </w:r>
      <w:r w:rsidR="00EE738D">
        <w:rPr>
          <w:rFonts w:eastAsiaTheme="minorHAnsi"/>
          <w:lang w:eastAsia="en-US"/>
        </w:rPr>
        <w:t>na ihtiyaç duyulduğu</w:t>
      </w:r>
      <w:r w:rsidR="00B511CD">
        <w:rPr>
          <w:rFonts w:eastAsiaTheme="minorHAnsi"/>
          <w:lang w:eastAsia="en-US"/>
        </w:rPr>
        <w:t xml:space="preserve"> </w:t>
      </w:r>
      <w:r w:rsidR="00EE738D">
        <w:rPr>
          <w:rFonts w:eastAsiaTheme="minorHAnsi"/>
          <w:lang w:eastAsia="en-US"/>
        </w:rPr>
        <w:t>ve</w:t>
      </w:r>
      <w:r w:rsidR="00B511CD">
        <w:rPr>
          <w:rFonts w:eastAsiaTheme="minorHAnsi"/>
          <w:lang w:eastAsia="en-US"/>
        </w:rPr>
        <w:t xml:space="preserve"> geçici ithalat için ise yerelde fuarı organize eden şirketin Suudi Standartlar, Metroloji ve Kalite Kurumu'na zamanında başvuruda bulunarak muafiyet belgesini almasının gerektiği</w:t>
      </w:r>
      <w:r>
        <w:rPr>
          <w:rFonts w:eastAsiaTheme="minorHAnsi"/>
          <w:lang w:eastAsia="en-US"/>
        </w:rPr>
        <w:t>nin belirtildiği</w:t>
      </w:r>
      <w:r w:rsidR="00B511CD">
        <w:rPr>
          <w:rFonts w:eastAsiaTheme="minorHAnsi"/>
          <w:lang w:eastAsia="en-US"/>
        </w:rPr>
        <w:t xml:space="preserve"> ifade edilmektedir.</w:t>
      </w:r>
      <w:proofErr w:type="gramEnd"/>
    </w:p>
    <w:p w:rsidR="00B511CD" w:rsidRDefault="00B511CD" w:rsidP="00A46DE8">
      <w:pPr>
        <w:ind w:firstLine="851"/>
        <w:jc w:val="both"/>
        <w:rPr>
          <w:rFonts w:eastAsiaTheme="minorHAnsi"/>
          <w:lang w:eastAsia="en-US"/>
        </w:rPr>
      </w:pPr>
    </w:p>
    <w:p w:rsidR="00B511CD" w:rsidRPr="002F4A57" w:rsidRDefault="00B511CD" w:rsidP="00A46DE8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B511CD" w:rsidRPr="002F4A57" w:rsidRDefault="00B511CD" w:rsidP="00B511CD">
      <w:pPr>
        <w:autoSpaceDE w:val="0"/>
        <w:autoSpaceDN w:val="0"/>
        <w:adjustRightInd w:val="0"/>
        <w:ind w:firstLine="5103"/>
      </w:pPr>
    </w:p>
    <w:p w:rsidR="00B511CD" w:rsidRPr="002F4A57" w:rsidRDefault="00B511CD" w:rsidP="00B511C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B511CD" w:rsidRPr="002F4A57" w:rsidRDefault="00B511CD" w:rsidP="00B511C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B511CD" w:rsidRPr="002F4A57" w:rsidRDefault="00B511CD" w:rsidP="00B511C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B511CD" w:rsidRDefault="00B511CD" w:rsidP="00B511C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CA0A79" w:rsidRDefault="00CA0A79" w:rsidP="00B511CD"/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41" w:rsidRDefault="00293141" w:rsidP="00CA0A79">
      <w:r>
        <w:separator/>
      </w:r>
    </w:p>
  </w:endnote>
  <w:endnote w:type="continuationSeparator" w:id="0">
    <w:p w:rsidR="00293141" w:rsidRDefault="0029314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41" w:rsidRDefault="00293141" w:rsidP="00CA0A79">
      <w:r>
        <w:separator/>
      </w:r>
    </w:p>
  </w:footnote>
  <w:footnote w:type="continuationSeparator" w:id="0">
    <w:p w:rsidR="00293141" w:rsidRDefault="0029314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E15E9"/>
    <w:rsid w:val="00130616"/>
    <w:rsid w:val="001B09EF"/>
    <w:rsid w:val="001E2EB1"/>
    <w:rsid w:val="00203926"/>
    <w:rsid w:val="00293141"/>
    <w:rsid w:val="002A2A5D"/>
    <w:rsid w:val="00332F28"/>
    <w:rsid w:val="004027BE"/>
    <w:rsid w:val="0043655A"/>
    <w:rsid w:val="004619D4"/>
    <w:rsid w:val="00463AFB"/>
    <w:rsid w:val="00482DC6"/>
    <w:rsid w:val="004A14E8"/>
    <w:rsid w:val="004E006D"/>
    <w:rsid w:val="005641F2"/>
    <w:rsid w:val="00572595"/>
    <w:rsid w:val="005A52B1"/>
    <w:rsid w:val="00631F71"/>
    <w:rsid w:val="00677E07"/>
    <w:rsid w:val="006909EE"/>
    <w:rsid w:val="006B0D6F"/>
    <w:rsid w:val="006D0263"/>
    <w:rsid w:val="00800A03"/>
    <w:rsid w:val="00805641"/>
    <w:rsid w:val="00866023"/>
    <w:rsid w:val="00890693"/>
    <w:rsid w:val="008C6778"/>
    <w:rsid w:val="00960B29"/>
    <w:rsid w:val="0099470A"/>
    <w:rsid w:val="009A142A"/>
    <w:rsid w:val="009D3D9E"/>
    <w:rsid w:val="00A46DE8"/>
    <w:rsid w:val="00A950A1"/>
    <w:rsid w:val="00AF16B6"/>
    <w:rsid w:val="00B20F3F"/>
    <w:rsid w:val="00B36757"/>
    <w:rsid w:val="00B40C74"/>
    <w:rsid w:val="00B44EA3"/>
    <w:rsid w:val="00B472CF"/>
    <w:rsid w:val="00B511CD"/>
    <w:rsid w:val="00BE482E"/>
    <w:rsid w:val="00CA0A79"/>
    <w:rsid w:val="00CF679A"/>
    <w:rsid w:val="00CF6FC9"/>
    <w:rsid w:val="00D55236"/>
    <w:rsid w:val="00D678DA"/>
    <w:rsid w:val="00DA2F5C"/>
    <w:rsid w:val="00DB2741"/>
    <w:rsid w:val="00E2768D"/>
    <w:rsid w:val="00E57DD9"/>
    <w:rsid w:val="00EC5354"/>
    <w:rsid w:val="00EC6822"/>
    <w:rsid w:val="00EE738D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1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1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75EE1"/>
    <w:rsid w:val="001916E5"/>
    <w:rsid w:val="005203ED"/>
    <w:rsid w:val="006543CB"/>
    <w:rsid w:val="007D7B72"/>
    <w:rsid w:val="008A7AF3"/>
    <w:rsid w:val="00A169FE"/>
    <w:rsid w:val="00A713ED"/>
    <w:rsid w:val="00B3768E"/>
    <w:rsid w:val="00BA348A"/>
    <w:rsid w:val="00DB1816"/>
    <w:rsid w:val="00E1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Fuar Ürünlerine İlişkin Suudi Arabistan Gümrük Uygulamaları</dc:subject>
  <dc:creator>Kubra Aygun</dc:creator>
  <cp:keywords>13/03/2020</cp:keywords>
  <cp:lastModifiedBy>vedat.iyigun</cp:lastModifiedBy>
  <cp:revision>3</cp:revision>
  <dcterms:created xsi:type="dcterms:W3CDTF">2020-03-13T13:56:00Z</dcterms:created>
  <dcterms:modified xsi:type="dcterms:W3CDTF">2020-03-13T13:57:00Z</dcterms:modified>
  <cp:category>2020/103-01161</cp:category>
</cp:coreProperties>
</file>