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50"/>
        <w:gridCol w:w="5903"/>
        <w:gridCol w:w="2249"/>
      </w:tblGrid>
      <w:tr w:rsidR="00482DC6" w:rsidTr="00472484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C4CCB">
                  <w:t>2020/2-01010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472484">
            <w:pPr>
              <w:ind w:left="-132" w:firstLine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C4CCB">
                  <w:t>06/03/2020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72484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472484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2" w:type="pct"/>
                <w:gridSpan w:val="2"/>
              </w:tcPr>
              <w:p w:rsidR="00482DC6" w:rsidRDefault="006F3BFC" w:rsidP="0098610C">
                <w:r>
                  <w:t>Taşkent Uluslararası Yatırım Forumu Hk.</w:t>
                </w:r>
              </w:p>
            </w:tc>
          </w:sdtContent>
        </w:sdt>
      </w:tr>
    </w:tbl>
    <w:p w:rsidR="00CA0A79" w:rsidRDefault="00CA0A79"/>
    <w:p w:rsidR="00CA0A79" w:rsidRDefault="00CA0A79"/>
    <w:p w:rsidR="00472484" w:rsidRDefault="00472484" w:rsidP="00472484"/>
    <w:p w:rsidR="00472484" w:rsidRPr="00C32348" w:rsidRDefault="00472484" w:rsidP="0047248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472484" w:rsidRPr="00C32348" w:rsidRDefault="00472484" w:rsidP="00472484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472484" w:rsidRPr="00C32348" w:rsidRDefault="00472484" w:rsidP="00472484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C32348">
        <w:rPr>
          <w:b/>
        </w:rPr>
        <w:t>KARADENİZ İHRACATÇI BİRLİKLERİ ÜYELERİNE SİRKÜLER</w:t>
      </w:r>
    </w:p>
    <w:p w:rsidR="00472484" w:rsidRDefault="00472484" w:rsidP="00472484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>
        <w:rPr>
          <w:b/>
          <w:bCs/>
          <w:u w:val="single"/>
        </w:rPr>
        <w:t xml:space="preserve"> 123</w:t>
      </w:r>
    </w:p>
    <w:p w:rsidR="00472484" w:rsidRDefault="00472484" w:rsidP="00472484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472484" w:rsidRDefault="00472484" w:rsidP="00472484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472484" w:rsidRDefault="00472484" w:rsidP="00472484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D566C6">
        <w:t xml:space="preserve">Sayın üyemiz, </w:t>
      </w:r>
    </w:p>
    <w:p w:rsidR="00472484" w:rsidRPr="00D566C6" w:rsidRDefault="00472484" w:rsidP="00472484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472484" w:rsidRDefault="00472484" w:rsidP="0047248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Özbekistan Cumhuriyeti Ankara Büyükelçiliği’nin </w:t>
      </w:r>
      <w:r>
        <w:rPr>
          <w:rFonts w:eastAsiaTheme="minorHAnsi"/>
          <w:color w:val="000000"/>
          <w:lang w:eastAsia="en-US"/>
        </w:rPr>
        <w:t>bir yazısına atfen, Türkiye İhracatçılar Meclisi’nden alınan 05/03/2020 tarih 162-00668 sayılı yazıda;</w:t>
      </w:r>
    </w:p>
    <w:p w:rsidR="00472484" w:rsidRDefault="00472484" w:rsidP="00472484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472484" w:rsidRDefault="00472484" w:rsidP="00472484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5-6 Mart 2020 tarihleri arasında Özbekistan’ın başkenti Taşkent’te ilk kez gerçekleştirilmesi planlanan “Taşkent Uluslararası Yatırım Forumu” etkinliklerinin, küresel epidemiyolojik durumun ciddiyeti açısından korona virüsünün hızlıca yayılmaya devam etmesi nedeniyle, Özbek</w:t>
      </w:r>
      <w:r w:rsidR="00EB1F67">
        <w:rPr>
          <w:rFonts w:eastAsiaTheme="minorHAnsi"/>
          <w:lang w:eastAsia="en-US"/>
        </w:rPr>
        <w:t>istan Cumhuriyeti Hükümeti’nin söz konusu forumu</w:t>
      </w:r>
      <w:r>
        <w:rPr>
          <w:rFonts w:eastAsiaTheme="minorHAnsi"/>
          <w:lang w:eastAsia="en-US"/>
        </w:rPr>
        <w:t xml:space="preserve"> Kasım 2020 tarihine ertelediği belirtilmekte olup, kesinleşen yeni tarihin bilahare bildirileceği ifade edilmektedir.</w:t>
      </w:r>
    </w:p>
    <w:p w:rsidR="00472484" w:rsidRDefault="00472484" w:rsidP="0047248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472484" w:rsidRDefault="00472484" w:rsidP="00472484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Bilgilerinize sunarız.  </w:t>
      </w:r>
    </w:p>
    <w:p w:rsidR="00472484" w:rsidRDefault="00472484" w:rsidP="00472484">
      <w:pPr>
        <w:pStyle w:val="NormalWeb"/>
        <w:spacing w:before="0" w:beforeAutospacing="0" w:after="0" w:afterAutospacing="0"/>
        <w:ind w:firstLine="851"/>
        <w:jc w:val="both"/>
      </w:pPr>
      <w:r w:rsidRPr="00D566C6">
        <w:t xml:space="preserve">  </w:t>
      </w:r>
    </w:p>
    <w:p w:rsidR="00472484" w:rsidRPr="00D566C6" w:rsidRDefault="00472484" w:rsidP="00472484">
      <w:pPr>
        <w:pStyle w:val="NormalWeb"/>
        <w:spacing w:before="0" w:beforeAutospacing="0" w:after="0" w:afterAutospacing="0"/>
        <w:ind w:firstLine="851"/>
        <w:jc w:val="both"/>
      </w:pPr>
    </w:p>
    <w:p w:rsidR="00472484" w:rsidRPr="00C32348" w:rsidRDefault="00472484" w:rsidP="00472484">
      <w:pPr>
        <w:tabs>
          <w:tab w:val="left" w:pos="5985"/>
          <w:tab w:val="center" w:pos="7371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C32348">
        <w:rPr>
          <w:i/>
          <w:iCs/>
          <w:color w:val="000000"/>
        </w:rPr>
        <w:t>e-imzalıdır</w:t>
      </w:r>
    </w:p>
    <w:p w:rsidR="00472484" w:rsidRPr="00C32348" w:rsidRDefault="00472484" w:rsidP="0047248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472484" w:rsidRPr="00C32348" w:rsidRDefault="00472484" w:rsidP="0047248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CA0A79" w:rsidRDefault="00472484" w:rsidP="00472484"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Pr="00C32348">
        <w:rPr>
          <w:b/>
          <w:bCs/>
          <w:color w:val="000000"/>
        </w:rPr>
        <w:t>Şube Müdür</w:t>
      </w:r>
    </w:p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E8" w:rsidRDefault="008045E8" w:rsidP="00CA0A79">
      <w:r>
        <w:separator/>
      </w:r>
    </w:p>
  </w:endnote>
  <w:endnote w:type="continuationSeparator" w:id="0">
    <w:p w:rsidR="008045E8" w:rsidRDefault="008045E8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E8" w:rsidRDefault="008045E8" w:rsidP="00CA0A79">
      <w:r>
        <w:separator/>
      </w:r>
    </w:p>
  </w:footnote>
  <w:footnote w:type="continuationSeparator" w:id="0">
    <w:p w:rsidR="008045E8" w:rsidRDefault="008045E8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0B71C2"/>
    <w:rsid w:val="00130616"/>
    <w:rsid w:val="001C4CCB"/>
    <w:rsid w:val="001E2EB1"/>
    <w:rsid w:val="002333D6"/>
    <w:rsid w:val="002860F0"/>
    <w:rsid w:val="002A2A5D"/>
    <w:rsid w:val="00332F28"/>
    <w:rsid w:val="0043655A"/>
    <w:rsid w:val="004619D4"/>
    <w:rsid w:val="00463AFB"/>
    <w:rsid w:val="00472484"/>
    <w:rsid w:val="00482DC6"/>
    <w:rsid w:val="004E006D"/>
    <w:rsid w:val="005641F2"/>
    <w:rsid w:val="00572595"/>
    <w:rsid w:val="005A52B1"/>
    <w:rsid w:val="006909EE"/>
    <w:rsid w:val="006B0D6F"/>
    <w:rsid w:val="006D0263"/>
    <w:rsid w:val="006F3BFC"/>
    <w:rsid w:val="00800A03"/>
    <w:rsid w:val="008045E8"/>
    <w:rsid w:val="00890693"/>
    <w:rsid w:val="009D3D9E"/>
    <w:rsid w:val="00A950A1"/>
    <w:rsid w:val="00AF16B6"/>
    <w:rsid w:val="00B20F3F"/>
    <w:rsid w:val="00B40C74"/>
    <w:rsid w:val="00B472CF"/>
    <w:rsid w:val="00BE482E"/>
    <w:rsid w:val="00CA0A79"/>
    <w:rsid w:val="00CE739F"/>
    <w:rsid w:val="00CF6FC9"/>
    <w:rsid w:val="00D55236"/>
    <w:rsid w:val="00D678DA"/>
    <w:rsid w:val="00DA2F5C"/>
    <w:rsid w:val="00DB2741"/>
    <w:rsid w:val="00E2768D"/>
    <w:rsid w:val="00E57DD9"/>
    <w:rsid w:val="00EB1F67"/>
    <w:rsid w:val="00EC682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C7922FC-5FA2-49EC-AC99-DA39D8F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8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472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341F63"/>
    <w:rsid w:val="005203ED"/>
    <w:rsid w:val="006543CB"/>
    <w:rsid w:val="006A70B0"/>
    <w:rsid w:val="007D7B72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914</Characters>
  <Application>Microsoft Office Word</Application>
  <DocSecurity>0</DocSecurity>
  <Lines>48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Taşkent Uluslararası Yatırım Forumu Hk.</dc:subject>
  <dc:creator>Kubra Aygun</dc:creator>
  <cp:keywords>06/03/2020</cp:keywords>
  <dc:description/>
  <cp:lastModifiedBy>danisman</cp:lastModifiedBy>
  <cp:revision>11</cp:revision>
  <dcterms:created xsi:type="dcterms:W3CDTF">2018-07-03T05:56:00Z</dcterms:created>
  <dcterms:modified xsi:type="dcterms:W3CDTF">2020-03-06T07:45:00Z</dcterms:modified>
  <cp:category>2020/2-01010</cp:category>
</cp:coreProperties>
</file>