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F46D6E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03207">
                  <w:t>2020/813-00870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03207">
                  <w:t>26/02/2020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46D6E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F46D6E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186BA5" w:rsidP="00186BA5">
                <w:r w:rsidRPr="00186BA5">
                  <w:t>Ahşap Ambalaj Malzemelerinin Isıl İşleme Tabi Tutulması</w:t>
                </w:r>
                <w:r>
                  <w:t xml:space="preserve"> </w:t>
                </w:r>
                <w:proofErr w:type="spellStart"/>
                <w:r w:rsidRPr="00186BA5">
                  <w:t>Hk</w:t>
                </w:r>
                <w:proofErr w:type="spellEnd"/>
                <w:r w:rsidRPr="00186BA5">
                  <w:t>.</w:t>
                </w:r>
              </w:p>
            </w:tc>
          </w:sdtContent>
        </w:sdt>
      </w:tr>
    </w:tbl>
    <w:p w:rsidR="00F46D6E" w:rsidRDefault="00F46D6E" w:rsidP="00F46D6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F46D6E" w:rsidRPr="002F4A57" w:rsidRDefault="00F46D6E" w:rsidP="00F46D6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46D6E" w:rsidRDefault="00F46D6E" w:rsidP="00F46D6E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F46D6E" w:rsidRPr="002F4A57" w:rsidRDefault="00F46D6E" w:rsidP="00F46D6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</w:t>
      </w:r>
      <w:r>
        <w:rPr>
          <w:b/>
          <w:bCs/>
          <w:u w:val="single"/>
        </w:rPr>
        <w:t>93</w:t>
      </w:r>
      <w:r w:rsidRPr="002F4A57">
        <w:rPr>
          <w:b/>
          <w:bCs/>
          <w:u w:val="single"/>
        </w:rPr>
        <w:t xml:space="preserve">           </w:t>
      </w:r>
    </w:p>
    <w:p w:rsidR="00F46D6E" w:rsidRDefault="00F46D6E" w:rsidP="00F46D6E">
      <w:pPr>
        <w:tabs>
          <w:tab w:val="left" w:pos="851"/>
        </w:tabs>
        <w:ind w:firstLine="851"/>
        <w:jc w:val="both"/>
      </w:pPr>
    </w:p>
    <w:p w:rsidR="00F46D6E" w:rsidRPr="002F4A57" w:rsidRDefault="00F46D6E" w:rsidP="00186BA5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F46D6E" w:rsidRPr="002F4A57" w:rsidRDefault="00F46D6E" w:rsidP="00186BA5">
      <w:pPr>
        <w:tabs>
          <w:tab w:val="left" w:pos="851"/>
        </w:tabs>
        <w:ind w:firstLine="851"/>
        <w:jc w:val="both"/>
      </w:pPr>
    </w:p>
    <w:p w:rsidR="00F46D6E" w:rsidRDefault="00186BA5" w:rsidP="00186BA5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 xml:space="preserve">Giresun Valiliği İl </w:t>
      </w:r>
      <w:r w:rsidR="00F46D6E">
        <w:rPr>
          <w:rFonts w:eastAsiaTheme="minorHAnsi"/>
          <w:lang w:eastAsia="en-US"/>
        </w:rPr>
        <w:t xml:space="preserve">Tarım ve Orman Müdürlüğü’nden </w:t>
      </w:r>
      <w:r w:rsidR="00F46D6E" w:rsidRPr="00107583">
        <w:t xml:space="preserve">alınan </w:t>
      </w:r>
      <w:proofErr w:type="gramStart"/>
      <w:r w:rsidR="00F46D6E">
        <w:t>24</w:t>
      </w:r>
      <w:r w:rsidR="00F46D6E" w:rsidRPr="00107583">
        <w:t>/</w:t>
      </w:r>
      <w:r w:rsidR="00F46D6E">
        <w:t>02/2020</w:t>
      </w:r>
      <w:proofErr w:type="gramEnd"/>
      <w:r>
        <w:t xml:space="preserve"> tarih E.</w:t>
      </w:r>
      <w:r w:rsidR="00F46D6E">
        <w:t>632629</w:t>
      </w:r>
      <w:r w:rsidR="00F46D6E" w:rsidRPr="00107583">
        <w:t xml:space="preserve"> sayılı </w:t>
      </w:r>
      <w:r w:rsidR="00F46D6E" w:rsidRPr="00107583">
        <w:rPr>
          <w:bCs/>
        </w:rPr>
        <w:t>yazıda,</w:t>
      </w:r>
    </w:p>
    <w:p w:rsidR="00F46D6E" w:rsidRPr="000E676A" w:rsidRDefault="00F46D6E" w:rsidP="00186BA5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F46D6E" w:rsidRPr="000E676A" w:rsidRDefault="00F46D6E" w:rsidP="00186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0E676A">
        <w:rPr>
          <w:rFonts w:eastAsiaTheme="minorHAnsi"/>
          <w:lang w:eastAsia="en-US"/>
        </w:rPr>
        <w:t>Uluslararası Bitki Koruma Sözleşmesine (IPPC) taraf olan üye ülkeler, ihraç yolu ile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ülkelerine gelen mal ve malzeme ile birlikte taşıma, koruma gibi amaçlarla kullanılan ahşap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 xml:space="preserve">ambalaj malzemelerin (palet, kasa, sandık, makara vb.) </w:t>
      </w:r>
      <w:r w:rsidR="00186BA5">
        <w:rPr>
          <w:rFonts w:eastAsiaTheme="minorHAnsi"/>
          <w:lang w:eastAsia="en-US"/>
        </w:rPr>
        <w:t>BM – Gıda ve Tarım Örgütü (FAO)</w:t>
      </w:r>
      <w:r w:rsidRPr="000E676A">
        <w:rPr>
          <w:rFonts w:eastAsiaTheme="minorHAnsi"/>
          <w:lang w:eastAsia="en-US"/>
        </w:rPr>
        <w:t xml:space="preserve"> tarafından yayınlanan ISPM-15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(Uluslararası Bitki Sağlığı Önlemleri-Ahşap Ambalaj Materyali) standardına uygun olarak ısıl</w:t>
      </w:r>
      <w:r w:rsidR="00186BA5"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işleme tabi tutulmasını iste</w:t>
      </w:r>
      <w:r w:rsidR="00186BA5">
        <w:rPr>
          <w:rFonts w:eastAsiaTheme="minorHAnsi"/>
          <w:lang w:eastAsia="en-US"/>
        </w:rPr>
        <w:t>diği</w:t>
      </w:r>
      <w:r>
        <w:rPr>
          <w:rFonts w:eastAsiaTheme="minorHAnsi"/>
          <w:lang w:eastAsia="en-US"/>
        </w:rPr>
        <w:t>, i</w:t>
      </w:r>
      <w:r w:rsidRPr="000E676A">
        <w:rPr>
          <w:rFonts w:eastAsiaTheme="minorHAnsi"/>
          <w:lang w:eastAsia="en-US"/>
        </w:rPr>
        <w:t>lgili ülkelerin yetkili otoriteleri</w:t>
      </w:r>
      <w:r w:rsidR="00186BA5">
        <w:rPr>
          <w:rFonts w:eastAsiaTheme="minorHAnsi"/>
          <w:lang w:eastAsia="en-US"/>
        </w:rPr>
        <w:t>nin</w:t>
      </w:r>
      <w:r w:rsidRPr="000E676A">
        <w:rPr>
          <w:rFonts w:eastAsiaTheme="minorHAnsi"/>
          <w:lang w:eastAsia="en-US"/>
        </w:rPr>
        <w:t>, ISPM-15 standardına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göre ısıl işlem uygulaması yapılmamış ahşap ambalaj malzemesinin kullanıldığının tespit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edilmesi durumunda, kendi ülkelerini zararlı organizmalardan korumak için ülkelerine ge</w:t>
      </w:r>
      <w:r>
        <w:rPr>
          <w:rFonts w:eastAsiaTheme="minorHAnsi"/>
          <w:lang w:eastAsia="en-US"/>
        </w:rPr>
        <w:t>l</w:t>
      </w:r>
      <w:r w:rsidRPr="000E676A">
        <w:rPr>
          <w:rFonts w:eastAsiaTheme="minorHAnsi"/>
          <w:lang w:eastAsia="en-US"/>
        </w:rPr>
        <w:t>en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ihraç ürününü, ya hiç kabul etmeden ambalaj malzemesi ile birlikte ya da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üzerinden ihraç ürünü</w:t>
      </w:r>
      <w:r w:rsidR="00186BA5">
        <w:rPr>
          <w:rFonts w:eastAsiaTheme="minorHAnsi"/>
          <w:lang w:eastAsia="en-US"/>
        </w:rPr>
        <w:t>nü</w:t>
      </w:r>
      <w:r w:rsidRPr="000E676A">
        <w:rPr>
          <w:rFonts w:eastAsiaTheme="minorHAnsi"/>
          <w:lang w:eastAsia="en-US"/>
        </w:rPr>
        <w:t xml:space="preserve"> alarak sadece ahşap ambalaj malzemesini ülkemize geri</w:t>
      </w:r>
      <w:r>
        <w:rPr>
          <w:rFonts w:eastAsiaTheme="minorHAnsi"/>
          <w:lang w:eastAsia="en-US"/>
        </w:rPr>
        <w:t xml:space="preserve"> </w:t>
      </w:r>
      <w:r w:rsidRPr="000E676A">
        <w:rPr>
          <w:rFonts w:eastAsiaTheme="minorHAnsi"/>
          <w:lang w:eastAsia="en-US"/>
        </w:rPr>
        <w:t>gönder</w:t>
      </w:r>
      <w:r>
        <w:rPr>
          <w:rFonts w:eastAsiaTheme="minorHAnsi"/>
          <w:lang w:eastAsia="en-US"/>
        </w:rPr>
        <w:t>diği,</w:t>
      </w:r>
      <w:proofErr w:type="gramEnd"/>
    </w:p>
    <w:p w:rsidR="00F46D6E" w:rsidRDefault="00F46D6E" w:rsidP="00186BA5">
      <w:pPr>
        <w:autoSpaceDE w:val="0"/>
        <w:autoSpaceDN w:val="0"/>
        <w:adjustRightInd w:val="0"/>
        <w:ind w:firstLine="851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F46D6E" w:rsidRDefault="00F46D6E" w:rsidP="00186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F46F9">
        <w:rPr>
          <w:rFonts w:eastAsiaTheme="minorHAnsi"/>
          <w:lang w:eastAsia="en-US"/>
        </w:rPr>
        <w:t>Alınan geri bildirimlerden dolayı hem ihracatçı</w:t>
      </w:r>
      <w:r>
        <w:rPr>
          <w:rFonts w:eastAsiaTheme="minorHAnsi"/>
          <w:lang w:eastAsia="en-US"/>
        </w:rPr>
        <w:t>lar</w:t>
      </w:r>
      <w:r w:rsidR="00532851">
        <w:rPr>
          <w:rFonts w:eastAsiaTheme="minorHAnsi"/>
          <w:lang w:eastAsia="en-US"/>
        </w:rPr>
        <w:t>ın</w:t>
      </w:r>
      <w:r w:rsidRPr="008F46F9">
        <w:rPr>
          <w:rFonts w:eastAsiaTheme="minorHAnsi"/>
          <w:lang w:eastAsia="en-US"/>
        </w:rPr>
        <w:t xml:space="preserve"> hem de ülke ekonomisi</w:t>
      </w:r>
      <w:r>
        <w:rPr>
          <w:rFonts w:eastAsiaTheme="minorHAnsi"/>
          <w:lang w:eastAsia="en-US"/>
        </w:rPr>
        <w:t xml:space="preserve">nin </w:t>
      </w:r>
      <w:r w:rsidRPr="008F46F9">
        <w:rPr>
          <w:rFonts w:eastAsiaTheme="minorHAnsi"/>
          <w:lang w:eastAsia="en-US"/>
        </w:rPr>
        <w:t>çok büyük</w:t>
      </w:r>
      <w:r>
        <w:rPr>
          <w:rFonts w:eastAsiaTheme="minorHAnsi"/>
          <w:lang w:eastAsia="en-US"/>
        </w:rPr>
        <w:t xml:space="preserve"> </w:t>
      </w:r>
      <w:r w:rsidRPr="008F46F9">
        <w:rPr>
          <w:rFonts w:eastAsiaTheme="minorHAnsi"/>
          <w:lang w:eastAsia="en-US"/>
        </w:rPr>
        <w:t>zarar gör</w:t>
      </w:r>
      <w:r>
        <w:rPr>
          <w:rFonts w:eastAsiaTheme="minorHAnsi"/>
          <w:lang w:eastAsia="en-US"/>
        </w:rPr>
        <w:t>düğü,</w:t>
      </w:r>
      <w:r w:rsidRPr="008F46F9">
        <w:rPr>
          <w:rFonts w:eastAsiaTheme="minorHAnsi"/>
          <w:lang w:eastAsia="en-US"/>
        </w:rPr>
        <w:t xml:space="preserve"> ihraç edilen ürünün satış işleminin aksamasının ve ülkemize döviz girişinin</w:t>
      </w:r>
      <w:r>
        <w:rPr>
          <w:rFonts w:eastAsiaTheme="minorHAnsi"/>
          <w:lang w:eastAsia="en-US"/>
        </w:rPr>
        <w:t xml:space="preserve"> </w:t>
      </w:r>
      <w:r w:rsidRPr="008F46F9">
        <w:rPr>
          <w:rFonts w:eastAsiaTheme="minorHAnsi"/>
          <w:lang w:eastAsia="en-US"/>
        </w:rPr>
        <w:t>engellenmesinin yanında, ihracatçı ürünün iade edilme sürecindeki nakliye ve diğer</w:t>
      </w:r>
      <w:r>
        <w:rPr>
          <w:rFonts w:eastAsiaTheme="minorHAnsi"/>
          <w:lang w:eastAsia="en-US"/>
        </w:rPr>
        <w:t xml:space="preserve"> </w:t>
      </w:r>
      <w:r w:rsidRPr="008F46F9">
        <w:rPr>
          <w:rFonts w:eastAsiaTheme="minorHAnsi"/>
          <w:lang w:eastAsia="en-US"/>
        </w:rPr>
        <w:t>işlemlerin ücretlerini</w:t>
      </w:r>
      <w:r w:rsidR="00532851">
        <w:rPr>
          <w:rFonts w:eastAsiaTheme="minorHAnsi"/>
          <w:lang w:eastAsia="en-US"/>
        </w:rPr>
        <w:t>n</w:t>
      </w:r>
      <w:r w:rsidRPr="008F46F9">
        <w:rPr>
          <w:rFonts w:eastAsiaTheme="minorHAnsi"/>
          <w:lang w:eastAsia="en-US"/>
        </w:rPr>
        <w:t xml:space="preserve"> ilave olarak öde</w:t>
      </w:r>
      <w:r w:rsidR="00532851">
        <w:rPr>
          <w:rFonts w:eastAsiaTheme="minorHAnsi"/>
          <w:lang w:eastAsia="en-US"/>
        </w:rPr>
        <w:t>ndiği</w:t>
      </w:r>
      <w:r>
        <w:rPr>
          <w:rFonts w:eastAsiaTheme="minorHAnsi"/>
          <w:lang w:eastAsia="en-US"/>
        </w:rPr>
        <w:t>, b</w:t>
      </w:r>
      <w:r w:rsidRPr="008F46F9">
        <w:rPr>
          <w:rFonts w:eastAsiaTheme="minorHAnsi"/>
          <w:lang w:eastAsia="en-US"/>
        </w:rPr>
        <w:t>unun sonucunda Türkiye</w:t>
      </w:r>
      <w:r w:rsidR="00186BA5">
        <w:rPr>
          <w:rFonts w:eastAsiaTheme="minorHAnsi"/>
          <w:lang w:eastAsia="en-US"/>
        </w:rPr>
        <w:t xml:space="preserve"> </w:t>
      </w:r>
      <w:r w:rsidRPr="008F46F9">
        <w:rPr>
          <w:rFonts w:eastAsiaTheme="minorHAnsi"/>
          <w:lang w:eastAsia="en-US"/>
        </w:rPr>
        <w:t>menşeli ürünlerde zararlı organizma riskinin olabileceği algısı oluş</w:t>
      </w:r>
      <w:r w:rsidR="00532851">
        <w:rPr>
          <w:rFonts w:eastAsiaTheme="minorHAnsi"/>
          <w:lang w:eastAsia="en-US"/>
        </w:rPr>
        <w:t>tuğu</w:t>
      </w:r>
      <w:r w:rsidRPr="008F46F9">
        <w:rPr>
          <w:rFonts w:eastAsiaTheme="minorHAnsi"/>
          <w:lang w:eastAsia="en-US"/>
        </w:rPr>
        <w:t xml:space="preserve"> ve ülkemiz</w:t>
      </w:r>
      <w:r>
        <w:rPr>
          <w:rFonts w:eastAsiaTheme="minorHAnsi"/>
          <w:lang w:eastAsia="en-US"/>
        </w:rPr>
        <w:t xml:space="preserve">in </w:t>
      </w:r>
      <w:r w:rsidRPr="008F46F9">
        <w:rPr>
          <w:rFonts w:eastAsiaTheme="minorHAnsi"/>
          <w:lang w:eastAsia="en-US"/>
        </w:rPr>
        <w:t>uluslararası piyasada itibar kaybet</w:t>
      </w:r>
      <w:r w:rsidR="00532851">
        <w:rPr>
          <w:rFonts w:eastAsiaTheme="minorHAnsi"/>
          <w:lang w:eastAsia="en-US"/>
        </w:rPr>
        <w:t>tiği</w:t>
      </w:r>
      <w:r>
        <w:rPr>
          <w:rFonts w:eastAsiaTheme="minorHAnsi"/>
          <w:lang w:eastAsia="en-US"/>
        </w:rPr>
        <w:t>,</w:t>
      </w:r>
      <w:r w:rsidR="00D408CE">
        <w:rPr>
          <w:rFonts w:eastAsiaTheme="minorHAnsi"/>
          <w:lang w:eastAsia="en-US"/>
        </w:rPr>
        <w:t xml:space="preserve"> bu doğrultuda y</w:t>
      </w:r>
      <w:r w:rsidRPr="00466CA5">
        <w:rPr>
          <w:rFonts w:eastAsiaTheme="minorHAnsi"/>
          <w:lang w:eastAsia="en-US"/>
        </w:rPr>
        <w:t>eni hazırlanan "Ahşap Ambalaj Malzemelerinin Isıl İşleme Tabi Tutulması ve</w:t>
      </w:r>
      <w:r>
        <w:rPr>
          <w:rFonts w:eastAsiaTheme="minorHAnsi"/>
          <w:lang w:eastAsia="en-US"/>
        </w:rPr>
        <w:t xml:space="preserve"> </w:t>
      </w:r>
      <w:r w:rsidRPr="00466CA5">
        <w:rPr>
          <w:rFonts w:eastAsiaTheme="minorHAnsi"/>
          <w:lang w:eastAsia="en-US"/>
        </w:rPr>
        <w:t xml:space="preserve">İşaretlenmesine Dair </w:t>
      </w:r>
      <w:proofErr w:type="spellStart"/>
      <w:r w:rsidRPr="00466CA5">
        <w:rPr>
          <w:rFonts w:eastAsiaTheme="minorHAnsi"/>
          <w:lang w:eastAsia="en-US"/>
        </w:rPr>
        <w:t>Yönetmelik"</w:t>
      </w:r>
      <w:r w:rsidR="00D408CE">
        <w:rPr>
          <w:rFonts w:eastAsiaTheme="minorHAnsi"/>
          <w:lang w:eastAsia="en-US"/>
        </w:rPr>
        <w:t>in</w:t>
      </w:r>
      <w:proofErr w:type="spellEnd"/>
      <w:r w:rsidRPr="00466CA5">
        <w:rPr>
          <w:rFonts w:eastAsiaTheme="minorHAnsi"/>
          <w:lang w:eastAsia="en-US"/>
        </w:rPr>
        <w:t xml:space="preserve"> 25 Mayıs 2019 tarih</w:t>
      </w:r>
      <w:r w:rsidR="00D408CE">
        <w:rPr>
          <w:rFonts w:eastAsiaTheme="minorHAnsi"/>
          <w:lang w:eastAsia="en-US"/>
        </w:rPr>
        <w:t>li ve 30784 sayılı Resmi Gazete</w:t>
      </w:r>
      <w:r w:rsidRPr="00466CA5">
        <w:rPr>
          <w:rFonts w:eastAsiaTheme="minorHAnsi"/>
          <w:lang w:eastAsia="en-US"/>
        </w:rPr>
        <w:t>'de</w:t>
      </w:r>
      <w:r>
        <w:rPr>
          <w:rFonts w:eastAsiaTheme="minorHAnsi"/>
          <w:lang w:eastAsia="en-US"/>
        </w:rPr>
        <w:t xml:space="preserve"> </w:t>
      </w:r>
      <w:r w:rsidRPr="00466CA5">
        <w:rPr>
          <w:rFonts w:eastAsiaTheme="minorHAnsi"/>
          <w:lang w:eastAsia="en-US"/>
        </w:rPr>
        <w:t xml:space="preserve">yayınlanarak </w:t>
      </w:r>
      <w:proofErr w:type="gramStart"/>
      <w:r w:rsidRPr="00466CA5">
        <w:rPr>
          <w:rFonts w:eastAsiaTheme="minorHAnsi"/>
          <w:lang w:eastAsia="en-US"/>
        </w:rPr>
        <w:t>01/01/2020</w:t>
      </w:r>
      <w:proofErr w:type="gramEnd"/>
      <w:r w:rsidRPr="00466CA5">
        <w:rPr>
          <w:rFonts w:eastAsiaTheme="minorHAnsi"/>
          <w:lang w:eastAsia="en-US"/>
        </w:rPr>
        <w:t xml:space="preserve"> tarihinde yürürlüğe gir</w:t>
      </w:r>
      <w:r w:rsidR="00D408CE">
        <w:rPr>
          <w:rFonts w:eastAsiaTheme="minorHAnsi"/>
          <w:lang w:eastAsia="en-US"/>
        </w:rPr>
        <w:t>diği</w:t>
      </w:r>
      <w:r>
        <w:rPr>
          <w:rFonts w:eastAsiaTheme="minorHAnsi"/>
          <w:lang w:eastAsia="en-US"/>
        </w:rPr>
        <w:t xml:space="preserve"> </w:t>
      </w:r>
      <w:r w:rsidR="00D408CE">
        <w:rPr>
          <w:rFonts w:eastAsiaTheme="minorHAnsi"/>
          <w:lang w:eastAsia="en-US"/>
        </w:rPr>
        <w:t>ve</w:t>
      </w:r>
      <w:r w:rsidRPr="00466CA5">
        <w:rPr>
          <w:rFonts w:eastAsiaTheme="minorHAnsi"/>
          <w:lang w:eastAsia="en-US"/>
        </w:rPr>
        <w:t xml:space="preserve"> </w:t>
      </w:r>
      <w:r w:rsidR="00D408CE">
        <w:rPr>
          <w:rFonts w:eastAsiaTheme="minorHAnsi"/>
          <w:lang w:eastAsia="en-US"/>
        </w:rPr>
        <w:t>yürürlük</w:t>
      </w:r>
      <w:r>
        <w:rPr>
          <w:rFonts w:eastAsiaTheme="minorHAnsi"/>
          <w:lang w:eastAsia="en-US"/>
        </w:rPr>
        <w:t xml:space="preserve"> </w:t>
      </w:r>
      <w:r w:rsidRPr="00466CA5">
        <w:rPr>
          <w:rFonts w:eastAsiaTheme="minorHAnsi"/>
          <w:lang w:eastAsia="en-US"/>
        </w:rPr>
        <w:t>tarihinden sonra yapılacak ihracat işlemlerinde ISPM 15 standardına uygun olmayan, ısıl</w:t>
      </w:r>
      <w:r>
        <w:rPr>
          <w:rFonts w:eastAsiaTheme="minorHAnsi"/>
          <w:lang w:eastAsia="en-US"/>
        </w:rPr>
        <w:t xml:space="preserve"> </w:t>
      </w:r>
      <w:r w:rsidRPr="00466CA5">
        <w:rPr>
          <w:rFonts w:eastAsiaTheme="minorHAnsi"/>
          <w:lang w:eastAsia="en-US"/>
        </w:rPr>
        <w:t>işlem uygulanmamış ve işaretsiz ahşap ambalaj malzemesi kullanan ihracatçılara 55.756 TL</w:t>
      </w:r>
      <w:r>
        <w:rPr>
          <w:rFonts w:eastAsiaTheme="minorHAnsi"/>
          <w:lang w:eastAsia="en-US"/>
        </w:rPr>
        <w:t xml:space="preserve"> </w:t>
      </w:r>
      <w:r w:rsidRPr="00466CA5">
        <w:rPr>
          <w:rFonts w:eastAsiaTheme="minorHAnsi"/>
          <w:lang w:eastAsia="en-US"/>
        </w:rPr>
        <w:t>idari para cezası uygulanaca</w:t>
      </w:r>
      <w:r>
        <w:rPr>
          <w:rFonts w:eastAsiaTheme="minorHAnsi"/>
          <w:lang w:eastAsia="en-US"/>
        </w:rPr>
        <w:t>ğı ifade edilmektedir.</w:t>
      </w:r>
    </w:p>
    <w:p w:rsidR="00F46D6E" w:rsidRDefault="00F46D6E" w:rsidP="00186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86BA5" w:rsidRDefault="00F46D6E" w:rsidP="00186BA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  <w:r>
        <w:t xml:space="preserve">                                                             </w:t>
      </w:r>
    </w:p>
    <w:p w:rsidR="00F46D6E" w:rsidRPr="002F4A57" w:rsidRDefault="00F46D6E" w:rsidP="00186BA5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F46D6E" w:rsidRPr="002F4A57" w:rsidRDefault="00F46D6E" w:rsidP="00186B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F46D6E" w:rsidRPr="002F4A57" w:rsidRDefault="00F46D6E" w:rsidP="00186B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CA0A79" w:rsidRDefault="00F46D6E" w:rsidP="00186BA5">
      <w:pPr>
        <w:autoSpaceDE w:val="0"/>
        <w:autoSpaceDN w:val="0"/>
        <w:adjustRightInd w:val="0"/>
        <w:ind w:firstLine="5670"/>
        <w:jc w:val="center"/>
      </w:pPr>
      <w:r w:rsidRPr="002F4A57">
        <w:rPr>
          <w:b/>
          <w:bCs/>
          <w:color w:val="000000"/>
        </w:rPr>
        <w:t>Şube Müdürü</w:t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19" w:rsidRDefault="00257819" w:rsidP="00CA0A79">
      <w:r>
        <w:separator/>
      </w:r>
    </w:p>
  </w:endnote>
  <w:endnote w:type="continuationSeparator" w:id="0">
    <w:p w:rsidR="00257819" w:rsidRDefault="0025781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19" w:rsidRDefault="00257819" w:rsidP="00CA0A79">
      <w:r>
        <w:separator/>
      </w:r>
    </w:p>
  </w:footnote>
  <w:footnote w:type="continuationSeparator" w:id="0">
    <w:p w:rsidR="00257819" w:rsidRDefault="0025781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86BA5"/>
    <w:rsid w:val="001E2EB1"/>
    <w:rsid w:val="00257819"/>
    <w:rsid w:val="002A2A5D"/>
    <w:rsid w:val="00332F28"/>
    <w:rsid w:val="003D6300"/>
    <w:rsid w:val="0043655A"/>
    <w:rsid w:val="004619D4"/>
    <w:rsid w:val="00463AFB"/>
    <w:rsid w:val="00482DC6"/>
    <w:rsid w:val="004E006D"/>
    <w:rsid w:val="00532851"/>
    <w:rsid w:val="005641F2"/>
    <w:rsid w:val="00572595"/>
    <w:rsid w:val="005A1F58"/>
    <w:rsid w:val="005A52B1"/>
    <w:rsid w:val="006909EE"/>
    <w:rsid w:val="006B0D6F"/>
    <w:rsid w:val="006D0263"/>
    <w:rsid w:val="00800A03"/>
    <w:rsid w:val="00830A02"/>
    <w:rsid w:val="008461D8"/>
    <w:rsid w:val="00865F88"/>
    <w:rsid w:val="00890693"/>
    <w:rsid w:val="008C7C08"/>
    <w:rsid w:val="009D3D9E"/>
    <w:rsid w:val="00A950A1"/>
    <w:rsid w:val="00AF16B6"/>
    <w:rsid w:val="00B03207"/>
    <w:rsid w:val="00B20F3F"/>
    <w:rsid w:val="00B40C74"/>
    <w:rsid w:val="00B472CF"/>
    <w:rsid w:val="00BE482E"/>
    <w:rsid w:val="00C945AA"/>
    <w:rsid w:val="00CA0A79"/>
    <w:rsid w:val="00CF6FC9"/>
    <w:rsid w:val="00D408CE"/>
    <w:rsid w:val="00D55236"/>
    <w:rsid w:val="00D678DA"/>
    <w:rsid w:val="00DA2F5C"/>
    <w:rsid w:val="00DB2741"/>
    <w:rsid w:val="00E2768D"/>
    <w:rsid w:val="00E57DD9"/>
    <w:rsid w:val="00EC6822"/>
    <w:rsid w:val="00F46D6E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6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D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261B1"/>
    <w:rsid w:val="001916E5"/>
    <w:rsid w:val="005203ED"/>
    <w:rsid w:val="006543CB"/>
    <w:rsid w:val="007D7B72"/>
    <w:rsid w:val="007E1FF5"/>
    <w:rsid w:val="00997FA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Ahşap Ambalaj Malzemelerinin Isıl İşleme Tabi Tutulması Hk.</dc:subject>
  <dc:creator>Kubra Aygun</dc:creator>
  <cp:keywords>26/02/2020</cp:keywords>
  <cp:lastModifiedBy>vedat.iyigun</cp:lastModifiedBy>
  <cp:revision>2</cp:revision>
  <dcterms:created xsi:type="dcterms:W3CDTF">2020-02-26T09:21:00Z</dcterms:created>
  <dcterms:modified xsi:type="dcterms:W3CDTF">2020-02-26T09:21:00Z</dcterms:modified>
  <cp:category>2020/813-00870</cp:category>
</cp:coreProperties>
</file>