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713C5D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0046B">
                  <w:t>2020/336-00360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F0046B">
                  <w:t>23/01/2020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713C5D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713C5D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8815F7" w:rsidP="0098610C">
                <w:r>
                  <w:t xml:space="preserve">Avustralya Zararlı Kontrolü </w:t>
                </w:r>
                <w:proofErr w:type="spellStart"/>
                <w:r>
                  <w:t>Hk</w:t>
                </w:r>
                <w:proofErr w:type="spellEnd"/>
                <w:r>
                  <w:t xml:space="preserve">. </w:t>
                </w:r>
              </w:p>
            </w:tc>
          </w:sdtContent>
        </w:sdt>
      </w:tr>
    </w:tbl>
    <w:p w:rsidR="00CA0A79" w:rsidRDefault="00CA0A79"/>
    <w:p w:rsidR="00713C5D" w:rsidRPr="002F4A57" w:rsidRDefault="00713C5D" w:rsidP="00713C5D">
      <w:pPr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713C5D" w:rsidRDefault="00713C5D" w:rsidP="00713C5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713C5D" w:rsidRPr="002F4A57" w:rsidRDefault="00713C5D" w:rsidP="00713C5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713C5D" w:rsidRPr="002F4A57" w:rsidRDefault="00713C5D" w:rsidP="00713C5D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713C5D" w:rsidRDefault="00713C5D" w:rsidP="00713C5D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 0</w:t>
      </w:r>
      <w:r>
        <w:rPr>
          <w:b/>
          <w:bCs/>
          <w:u w:val="single"/>
        </w:rPr>
        <w:t>39</w:t>
      </w:r>
      <w:r w:rsidRPr="002F4A57">
        <w:rPr>
          <w:b/>
          <w:bCs/>
          <w:u w:val="single"/>
        </w:rPr>
        <w:t xml:space="preserve"> </w:t>
      </w:r>
    </w:p>
    <w:p w:rsidR="00713C5D" w:rsidRDefault="00713C5D" w:rsidP="00713C5D">
      <w:pPr>
        <w:jc w:val="center"/>
        <w:rPr>
          <w:b/>
          <w:bCs/>
          <w:u w:val="single"/>
        </w:rPr>
      </w:pPr>
    </w:p>
    <w:p w:rsidR="00513665" w:rsidRDefault="00513665" w:rsidP="00713C5D">
      <w:pPr>
        <w:jc w:val="center"/>
        <w:rPr>
          <w:b/>
          <w:bCs/>
          <w:u w:val="single"/>
        </w:rPr>
      </w:pPr>
    </w:p>
    <w:p w:rsidR="009F7219" w:rsidRDefault="00713C5D" w:rsidP="009F7219">
      <w:pPr>
        <w:tabs>
          <w:tab w:val="left" w:pos="851"/>
        </w:tabs>
        <w:rPr>
          <w:b/>
          <w:bCs/>
        </w:rPr>
      </w:pPr>
      <w:r w:rsidRPr="006B10E6">
        <w:rPr>
          <w:b/>
          <w:bCs/>
        </w:rPr>
        <w:t>İlgi:</w:t>
      </w:r>
      <w:r>
        <w:rPr>
          <w:b/>
          <w:bCs/>
        </w:rPr>
        <w:t xml:space="preserve">   </w:t>
      </w:r>
      <w:r w:rsidR="00513665">
        <w:rPr>
          <w:b/>
          <w:bCs/>
        </w:rPr>
        <w:t xml:space="preserve">    </w:t>
      </w:r>
      <w:r w:rsidRPr="009F7219">
        <w:rPr>
          <w:b/>
          <w:bCs/>
        </w:rPr>
        <w:t>a)</w:t>
      </w:r>
      <w:r w:rsidR="009F7219">
        <w:rPr>
          <w:b/>
          <w:bCs/>
        </w:rPr>
        <w:t xml:space="preserve"> </w:t>
      </w:r>
      <w:proofErr w:type="gramStart"/>
      <w:r w:rsidR="009F7219" w:rsidRPr="009F7219">
        <w:rPr>
          <w:bCs/>
        </w:rPr>
        <w:t>10/09/2019</w:t>
      </w:r>
      <w:proofErr w:type="gramEnd"/>
      <w:r w:rsidR="009F7219">
        <w:rPr>
          <w:b/>
          <w:bCs/>
        </w:rPr>
        <w:t xml:space="preserve"> </w:t>
      </w:r>
      <w:r w:rsidR="009F7219" w:rsidRPr="009F7219">
        <w:rPr>
          <w:bCs/>
        </w:rPr>
        <w:t>tarih</w:t>
      </w:r>
      <w:r>
        <w:rPr>
          <w:b/>
          <w:bCs/>
        </w:rPr>
        <w:t xml:space="preserve"> </w:t>
      </w:r>
      <w:r w:rsidR="009F7219" w:rsidRPr="009F7219">
        <w:rPr>
          <w:bCs/>
        </w:rPr>
        <w:t>453 sayılı sirkülerimiz,</w:t>
      </w:r>
    </w:p>
    <w:p w:rsidR="009F7219" w:rsidRDefault="009F7219" w:rsidP="009F7219">
      <w:pPr>
        <w:tabs>
          <w:tab w:val="left" w:pos="0"/>
          <w:tab w:val="left" w:pos="851"/>
        </w:tabs>
        <w:rPr>
          <w:bCs/>
        </w:rPr>
      </w:pPr>
      <w:r>
        <w:rPr>
          <w:b/>
          <w:bCs/>
        </w:rPr>
        <w:tab/>
        <w:t>b</w:t>
      </w:r>
      <w:r w:rsidRPr="006B10E6">
        <w:rPr>
          <w:bCs/>
        </w:rPr>
        <w:t>)</w:t>
      </w:r>
      <w:r>
        <w:rPr>
          <w:b/>
          <w:bCs/>
        </w:rPr>
        <w:t xml:space="preserve"> </w:t>
      </w:r>
      <w:proofErr w:type="gramStart"/>
      <w:r w:rsidR="00713C5D" w:rsidRPr="006B10E6">
        <w:rPr>
          <w:bCs/>
        </w:rPr>
        <w:t>27/09/2019</w:t>
      </w:r>
      <w:proofErr w:type="gramEnd"/>
      <w:r w:rsidR="00713C5D" w:rsidRPr="006B10E6">
        <w:rPr>
          <w:bCs/>
        </w:rPr>
        <w:t xml:space="preserve"> tarih 504 sayılı sirkülerimiz,</w:t>
      </w:r>
    </w:p>
    <w:p w:rsidR="00713C5D" w:rsidRPr="006B10E6" w:rsidRDefault="009F7219" w:rsidP="009F7219">
      <w:pPr>
        <w:tabs>
          <w:tab w:val="left" w:pos="0"/>
          <w:tab w:val="left" w:pos="851"/>
        </w:tabs>
        <w:rPr>
          <w:bCs/>
        </w:rPr>
      </w:pPr>
      <w:r>
        <w:rPr>
          <w:bCs/>
        </w:rPr>
        <w:tab/>
      </w:r>
      <w:r w:rsidRPr="009F7219">
        <w:rPr>
          <w:b/>
          <w:bCs/>
        </w:rPr>
        <w:t>c</w:t>
      </w:r>
      <w:r w:rsidR="00713C5D" w:rsidRPr="009F7219">
        <w:rPr>
          <w:b/>
          <w:bCs/>
        </w:rPr>
        <w:t>)</w:t>
      </w:r>
      <w:r w:rsidR="00713C5D" w:rsidRPr="006B10E6">
        <w:rPr>
          <w:bCs/>
        </w:rPr>
        <w:t xml:space="preserve"> </w:t>
      </w:r>
      <w:proofErr w:type="gramStart"/>
      <w:r w:rsidR="00713C5D" w:rsidRPr="006B10E6">
        <w:rPr>
          <w:bCs/>
        </w:rPr>
        <w:t>13/11/2019</w:t>
      </w:r>
      <w:proofErr w:type="gramEnd"/>
      <w:r w:rsidR="00713C5D" w:rsidRPr="006B10E6">
        <w:rPr>
          <w:bCs/>
        </w:rPr>
        <w:t xml:space="preserve"> tarih 608 sayılı sirkülerimiz,</w:t>
      </w:r>
    </w:p>
    <w:p w:rsidR="00713C5D" w:rsidRPr="006B10E6" w:rsidRDefault="009F7219" w:rsidP="009F7219">
      <w:pPr>
        <w:tabs>
          <w:tab w:val="left" w:pos="0"/>
          <w:tab w:val="left" w:pos="851"/>
        </w:tabs>
        <w:rPr>
          <w:b/>
          <w:bCs/>
        </w:rPr>
      </w:pPr>
      <w:r>
        <w:rPr>
          <w:bCs/>
        </w:rPr>
        <w:tab/>
      </w:r>
      <w:r w:rsidRPr="009F7219">
        <w:rPr>
          <w:b/>
          <w:bCs/>
        </w:rPr>
        <w:t>d</w:t>
      </w:r>
      <w:r w:rsidR="00713C5D" w:rsidRPr="009F7219">
        <w:rPr>
          <w:b/>
          <w:bCs/>
        </w:rPr>
        <w:t>)</w:t>
      </w:r>
      <w:r w:rsidR="00713C5D" w:rsidRPr="006B10E6">
        <w:rPr>
          <w:bCs/>
        </w:rPr>
        <w:t xml:space="preserve"> </w:t>
      </w:r>
      <w:proofErr w:type="gramStart"/>
      <w:r w:rsidR="00713C5D" w:rsidRPr="006B10E6">
        <w:rPr>
          <w:bCs/>
        </w:rPr>
        <w:t>20/12/2019</w:t>
      </w:r>
      <w:proofErr w:type="gramEnd"/>
      <w:r w:rsidR="00713C5D" w:rsidRPr="006B10E6">
        <w:rPr>
          <w:bCs/>
        </w:rPr>
        <w:t xml:space="preserve"> tarih 682 sayılı sirkülerimiz</w:t>
      </w:r>
      <w:r w:rsidR="00713C5D">
        <w:rPr>
          <w:b/>
          <w:bCs/>
        </w:rPr>
        <w:t>,</w:t>
      </w:r>
    </w:p>
    <w:p w:rsidR="00713C5D" w:rsidRDefault="00713C5D" w:rsidP="00713C5D">
      <w:pPr>
        <w:tabs>
          <w:tab w:val="left" w:pos="851"/>
        </w:tabs>
        <w:ind w:firstLine="851"/>
        <w:jc w:val="both"/>
      </w:pPr>
    </w:p>
    <w:p w:rsidR="00713C5D" w:rsidRPr="002F4A57" w:rsidRDefault="00713C5D" w:rsidP="00713C5D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713C5D" w:rsidRPr="002F4A57" w:rsidRDefault="00713C5D" w:rsidP="00713C5D">
      <w:pPr>
        <w:tabs>
          <w:tab w:val="left" w:pos="851"/>
        </w:tabs>
        <w:ind w:firstLine="851"/>
        <w:jc w:val="both"/>
      </w:pPr>
      <w:r w:rsidRPr="002F4A57">
        <w:t xml:space="preserve"> </w:t>
      </w:r>
    </w:p>
    <w:p w:rsidR="00713C5D" w:rsidRPr="002F4A57" w:rsidRDefault="00713C5D" w:rsidP="00713C5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>Ticaret Bakanlığı’nın</w:t>
      </w:r>
      <w:r>
        <w:t xml:space="preserve"> </w:t>
      </w:r>
      <w:r w:rsidRPr="002F4A57">
        <w:rPr>
          <w:color w:val="000000"/>
        </w:rPr>
        <w:t xml:space="preserve">bir yazısına atfen, Türkiye İhracatçılar Meclisi’nden alınan </w:t>
      </w:r>
      <w:proofErr w:type="gramStart"/>
      <w:r w:rsidRPr="002F4A57">
        <w:rPr>
          <w:color w:val="000000"/>
        </w:rPr>
        <w:t>1</w:t>
      </w:r>
      <w:r>
        <w:rPr>
          <w:color w:val="000000"/>
        </w:rPr>
        <w:t>6</w:t>
      </w:r>
      <w:r w:rsidRPr="002F4A57">
        <w:rPr>
          <w:color w:val="000000"/>
        </w:rPr>
        <w:t>/01/2020</w:t>
      </w:r>
      <w:proofErr w:type="gramEnd"/>
      <w:r w:rsidRPr="002F4A57">
        <w:rPr>
          <w:color w:val="000000"/>
        </w:rPr>
        <w:t xml:space="preserve"> tarih </w:t>
      </w:r>
      <w:r>
        <w:rPr>
          <w:color w:val="000000"/>
        </w:rPr>
        <w:t>16-00147</w:t>
      </w:r>
      <w:r w:rsidRPr="002F4A57">
        <w:rPr>
          <w:color w:val="000000"/>
        </w:rPr>
        <w:t xml:space="preserve"> sayılı yazıda;</w:t>
      </w:r>
    </w:p>
    <w:p w:rsidR="00713C5D" w:rsidRPr="002F4A57" w:rsidRDefault="00713C5D" w:rsidP="00713C5D">
      <w:pPr>
        <w:ind w:firstLine="851"/>
        <w:jc w:val="both"/>
      </w:pPr>
    </w:p>
    <w:p w:rsidR="00713C5D" w:rsidRDefault="00713C5D" w:rsidP="00713C5D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Kahverengi Kokarca Böceği (Brown </w:t>
      </w:r>
      <w:proofErr w:type="spellStart"/>
      <w:r>
        <w:rPr>
          <w:rFonts w:eastAsiaTheme="minorHAnsi"/>
          <w:lang w:eastAsia="en-US"/>
        </w:rPr>
        <w:t>Marmorated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Stink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Bug</w:t>
      </w:r>
      <w:proofErr w:type="spellEnd"/>
      <w:r>
        <w:rPr>
          <w:rFonts w:eastAsiaTheme="minorHAnsi"/>
          <w:lang w:eastAsia="en-US"/>
        </w:rPr>
        <w:t xml:space="preserve">, BMSB veya </w:t>
      </w:r>
      <w:proofErr w:type="spellStart"/>
      <w:r>
        <w:rPr>
          <w:rFonts w:eastAsiaTheme="minorHAnsi"/>
          <w:lang w:eastAsia="en-US"/>
        </w:rPr>
        <w:t>Halyomorpha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halys</w:t>
      </w:r>
      <w:proofErr w:type="spellEnd"/>
      <w:r>
        <w:rPr>
          <w:rFonts w:eastAsiaTheme="minorHAnsi"/>
          <w:lang w:eastAsia="en-US"/>
        </w:rPr>
        <w:t xml:space="preserve">) zararlısının Avustralya'ya girişinin kontrol altına alınmasına yönelik olarak, aralarında ülkemizin de bulunduğu hedef ülkelerin yüksek riskli ürünlerine ısıl işlem, sülfür </w:t>
      </w:r>
      <w:proofErr w:type="spellStart"/>
      <w:r>
        <w:rPr>
          <w:rFonts w:eastAsiaTheme="minorHAnsi"/>
          <w:lang w:eastAsia="en-US"/>
        </w:rPr>
        <w:t>florid</w:t>
      </w:r>
      <w:proofErr w:type="spellEnd"/>
      <w:r>
        <w:rPr>
          <w:rFonts w:eastAsiaTheme="minorHAnsi"/>
          <w:lang w:eastAsia="en-US"/>
        </w:rPr>
        <w:t xml:space="preserve"> ve metil bromür </w:t>
      </w:r>
      <w:proofErr w:type="spellStart"/>
      <w:r>
        <w:rPr>
          <w:rFonts w:eastAsiaTheme="minorHAnsi"/>
          <w:lang w:eastAsia="en-US"/>
        </w:rPr>
        <w:t>fumigasyonu</w:t>
      </w:r>
      <w:proofErr w:type="spellEnd"/>
      <w:r>
        <w:rPr>
          <w:rFonts w:eastAsiaTheme="minorHAnsi"/>
          <w:lang w:eastAsia="en-US"/>
        </w:rPr>
        <w:t xml:space="preserve"> uygulamasının gerektiği ve Avustralya Tarım ve Su Kaynakları Departmanı'nın Dünya Ticaret Örgütü (DTÖ) Sağlık ve Bitki Sağlığı (SPS) Önlemlerinin Uygulanmasına ilişkin Anlaşma kapsamında yayınladığı 12 Aralık 2019 tarihli ve G/SPS/N/AUS/491 sayılı ekte yer alan SPS bildiriminde, hedef yüksek riskli ürünlerin ihracatında gerçekleştirilen </w:t>
      </w:r>
      <w:proofErr w:type="spellStart"/>
      <w:r>
        <w:rPr>
          <w:rFonts w:eastAsiaTheme="minorHAnsi"/>
          <w:lang w:eastAsia="en-US"/>
        </w:rPr>
        <w:t>fumigasyon</w:t>
      </w:r>
      <w:proofErr w:type="spellEnd"/>
      <w:r>
        <w:rPr>
          <w:rFonts w:eastAsiaTheme="minorHAnsi"/>
          <w:lang w:eastAsia="en-US"/>
        </w:rPr>
        <w:t xml:space="preserve"> uygulamalarının</w:t>
      </w:r>
      <w:r w:rsidR="0051366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başlangıç zamanı</w:t>
      </w:r>
      <w:r w:rsidR="00513665">
        <w:rPr>
          <w:rFonts w:eastAsiaTheme="minorHAnsi"/>
          <w:lang w:eastAsia="en-US"/>
        </w:rPr>
        <w:t xml:space="preserve"> ve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konsantrasyon</w:t>
      </w:r>
      <w:proofErr w:type="gramEnd"/>
      <w:r>
        <w:rPr>
          <w:rFonts w:eastAsiaTheme="minorHAnsi"/>
          <w:lang w:eastAsia="en-US"/>
        </w:rPr>
        <w:t xml:space="preserve"> okuması gibi gereklilikleri içerecek şekilde güncellendiği ifade edilmektedir.</w:t>
      </w:r>
    </w:p>
    <w:p w:rsidR="00713C5D" w:rsidRDefault="00713C5D" w:rsidP="00713C5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13C5D" w:rsidRDefault="00713C5D" w:rsidP="00713C5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B</w:t>
      </w:r>
      <w:r w:rsidRPr="002F4A57">
        <w:t>ilgilerinize sunarız.</w:t>
      </w:r>
    </w:p>
    <w:p w:rsidR="00713C5D" w:rsidRPr="002F4A57" w:rsidRDefault="00713C5D" w:rsidP="00713C5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13C5D" w:rsidRPr="002F4A57" w:rsidRDefault="00713C5D" w:rsidP="00713C5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713C5D" w:rsidRPr="002F4A57" w:rsidRDefault="00713C5D" w:rsidP="00713C5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713C5D" w:rsidRPr="002F4A57" w:rsidRDefault="00713C5D" w:rsidP="00713C5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713C5D" w:rsidRDefault="00713C5D" w:rsidP="00713C5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713C5D" w:rsidRDefault="00713C5D" w:rsidP="00713C5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CA0A79" w:rsidRDefault="00713C5D" w:rsidP="00713C5D">
      <w:pPr>
        <w:tabs>
          <w:tab w:val="left" w:pos="851"/>
        </w:tabs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Ek: </w:t>
      </w:r>
      <w:hyperlink r:id="rId6" w:history="1">
        <w:r w:rsidRPr="00FE5A55">
          <w:rPr>
            <w:rStyle w:val="Kpr"/>
            <w:rFonts w:eastAsiaTheme="minorHAnsi"/>
            <w:lang w:eastAsia="en-US"/>
          </w:rPr>
          <w:t>SPS Bildirimi (2 sayfa)</w:t>
        </w:r>
      </w:hyperlink>
    </w:p>
    <w:p w:rsidR="00DF5E90" w:rsidRDefault="00DF5E90" w:rsidP="00713C5D">
      <w:pPr>
        <w:tabs>
          <w:tab w:val="left" w:pos="851"/>
        </w:tabs>
        <w:rPr>
          <w:rFonts w:eastAsiaTheme="minorHAnsi"/>
          <w:lang w:eastAsia="en-US"/>
        </w:rPr>
      </w:pPr>
    </w:p>
    <w:p w:rsidR="00DF5E90" w:rsidRDefault="00DF5E90" w:rsidP="00385C93">
      <w:pPr>
        <w:tabs>
          <w:tab w:val="left" w:pos="851"/>
        </w:tabs>
        <w:jc w:val="both"/>
      </w:pPr>
      <w:r w:rsidRPr="000F29C1">
        <w:rPr>
          <w:rFonts w:eastAsiaTheme="minorHAnsi"/>
          <w:b/>
          <w:lang w:eastAsia="en-US"/>
        </w:rPr>
        <w:t>Not:</w:t>
      </w:r>
      <w:r>
        <w:rPr>
          <w:rFonts w:eastAsiaTheme="minorHAnsi"/>
          <w:lang w:eastAsia="en-US"/>
        </w:rPr>
        <w:t xml:space="preserve"> Söz konusu uygulamaya konu </w:t>
      </w:r>
      <w:r w:rsidR="000F29C1">
        <w:rPr>
          <w:rFonts w:eastAsiaTheme="minorHAnsi"/>
          <w:lang w:eastAsia="en-US"/>
        </w:rPr>
        <w:t xml:space="preserve">olan yüksek riskli </w:t>
      </w:r>
      <w:r>
        <w:rPr>
          <w:rFonts w:eastAsiaTheme="minorHAnsi"/>
          <w:lang w:eastAsia="en-US"/>
        </w:rPr>
        <w:t>ürünler</w:t>
      </w:r>
      <w:r w:rsidR="000F29C1">
        <w:rPr>
          <w:rFonts w:eastAsiaTheme="minorHAnsi"/>
          <w:lang w:eastAsia="en-US"/>
        </w:rPr>
        <w:t xml:space="preserve">e ilişkin listeye ulaşmak için lütfen </w:t>
      </w:r>
      <w:hyperlink r:id="rId7" w:anchor="what-are-the-target-high-risk-goods" w:history="1">
        <w:r w:rsidR="000F29C1" w:rsidRPr="000F29C1">
          <w:rPr>
            <w:rStyle w:val="Kpr"/>
            <w:rFonts w:eastAsiaTheme="minorHAnsi"/>
            <w:lang w:eastAsia="en-US"/>
          </w:rPr>
          <w:t>tıklayınız</w:t>
        </w:r>
      </w:hyperlink>
      <w:r w:rsidR="000F29C1">
        <w:rPr>
          <w:rFonts w:eastAsiaTheme="minorHAnsi"/>
          <w:lang w:eastAsia="en-US"/>
        </w:rPr>
        <w:t xml:space="preserve">. </w:t>
      </w:r>
    </w:p>
    <w:sectPr w:rsidR="00DF5E90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24" w:rsidRDefault="00412024" w:rsidP="00CA0A79">
      <w:r>
        <w:separator/>
      </w:r>
    </w:p>
  </w:endnote>
  <w:endnote w:type="continuationSeparator" w:id="0">
    <w:p w:rsidR="00412024" w:rsidRDefault="0041202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24" w:rsidRDefault="00412024" w:rsidP="00CA0A79">
      <w:r>
        <w:separator/>
      </w:r>
    </w:p>
  </w:footnote>
  <w:footnote w:type="continuationSeparator" w:id="0">
    <w:p w:rsidR="00412024" w:rsidRDefault="0041202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23866"/>
    <w:rsid w:val="0006552F"/>
    <w:rsid w:val="00097373"/>
    <w:rsid w:val="000B7F36"/>
    <w:rsid w:val="000F29C1"/>
    <w:rsid w:val="00130616"/>
    <w:rsid w:val="001E2EB1"/>
    <w:rsid w:val="00237885"/>
    <w:rsid w:val="002A2A5D"/>
    <w:rsid w:val="002A6952"/>
    <w:rsid w:val="00332F28"/>
    <w:rsid w:val="00385C93"/>
    <w:rsid w:val="00412024"/>
    <w:rsid w:val="0043655A"/>
    <w:rsid w:val="004619D4"/>
    <w:rsid w:val="00463AFB"/>
    <w:rsid w:val="00482DC6"/>
    <w:rsid w:val="004E006D"/>
    <w:rsid w:val="005033F0"/>
    <w:rsid w:val="00513665"/>
    <w:rsid w:val="005641F2"/>
    <w:rsid w:val="00572595"/>
    <w:rsid w:val="005A52B1"/>
    <w:rsid w:val="006909EE"/>
    <w:rsid w:val="006B0D6F"/>
    <w:rsid w:val="006D0263"/>
    <w:rsid w:val="00713C5D"/>
    <w:rsid w:val="007A0D37"/>
    <w:rsid w:val="00800A03"/>
    <w:rsid w:val="008815F7"/>
    <w:rsid w:val="00890693"/>
    <w:rsid w:val="00927462"/>
    <w:rsid w:val="009D3D9E"/>
    <w:rsid w:val="009F7219"/>
    <w:rsid w:val="00A950A1"/>
    <w:rsid w:val="00AF16B6"/>
    <w:rsid w:val="00B20F3F"/>
    <w:rsid w:val="00B40C74"/>
    <w:rsid w:val="00B472CF"/>
    <w:rsid w:val="00B72136"/>
    <w:rsid w:val="00BE482E"/>
    <w:rsid w:val="00CA0A79"/>
    <w:rsid w:val="00CC40AD"/>
    <w:rsid w:val="00CF6FC9"/>
    <w:rsid w:val="00D55236"/>
    <w:rsid w:val="00D678DA"/>
    <w:rsid w:val="00DA2F5C"/>
    <w:rsid w:val="00DB2741"/>
    <w:rsid w:val="00DB72FF"/>
    <w:rsid w:val="00DF5E90"/>
    <w:rsid w:val="00E2768D"/>
    <w:rsid w:val="00E57DD9"/>
    <w:rsid w:val="00EC6822"/>
    <w:rsid w:val="00F0046B"/>
    <w:rsid w:val="00F777E9"/>
    <w:rsid w:val="00FA37A8"/>
    <w:rsid w:val="00FB0A29"/>
    <w:rsid w:val="00FE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3C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3C5D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0F29C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agriculture.gov.au/import/before/brown-marmorated-stink-bug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39ek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71EE0"/>
    <w:rsid w:val="001916E5"/>
    <w:rsid w:val="004C725B"/>
    <w:rsid w:val="005203ED"/>
    <w:rsid w:val="005277D8"/>
    <w:rsid w:val="006543CB"/>
    <w:rsid w:val="00691A85"/>
    <w:rsid w:val="006F2AAC"/>
    <w:rsid w:val="007D7B72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Avustralya Zararlı Kontrolü Hk. </dc:subject>
  <dc:creator>Kubra Aygun</dc:creator>
  <cp:keywords>23/01/2020</cp:keywords>
  <dc:description/>
  <cp:lastModifiedBy>vedat.iyigun</cp:lastModifiedBy>
  <cp:revision>18</cp:revision>
  <dcterms:created xsi:type="dcterms:W3CDTF">2018-07-03T05:56:00Z</dcterms:created>
  <dcterms:modified xsi:type="dcterms:W3CDTF">2020-01-23T08:57:00Z</dcterms:modified>
  <cp:category>2020/336-00360</cp:category>
</cp:coreProperties>
</file>